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12" w:type="dxa"/>
        <w:jc w:val="center"/>
        <w:tblLayout w:type="fixed"/>
        <w:tblLook w:val="01E0" w:firstRow="1" w:lastRow="1" w:firstColumn="1" w:lastColumn="1" w:noHBand="0" w:noVBand="0"/>
      </w:tblPr>
      <w:tblGrid>
        <w:gridCol w:w="2288"/>
        <w:gridCol w:w="433"/>
        <w:gridCol w:w="2164"/>
        <w:gridCol w:w="2164"/>
        <w:gridCol w:w="619"/>
        <w:gridCol w:w="854"/>
        <w:gridCol w:w="390"/>
      </w:tblGrid>
      <w:tr w:rsidR="00613EE8" w:rsidRPr="005111C4" w:rsidTr="00562C18">
        <w:trPr>
          <w:trHeight w:val="340"/>
          <w:jc w:val="center"/>
        </w:trPr>
        <w:tc>
          <w:tcPr>
            <w:tcW w:w="8912" w:type="dxa"/>
            <w:gridSpan w:val="7"/>
            <w:tcBorders>
              <w:bottom w:val="single" w:sz="4" w:space="0" w:color="auto"/>
            </w:tcBorders>
            <w:shd w:val="clear" w:color="auto" w:fill="auto"/>
            <w:vAlign w:val="center"/>
          </w:tcPr>
          <w:p w:rsidR="00613EE8" w:rsidRPr="00B664E9" w:rsidRDefault="00613EE8" w:rsidP="00562C18">
            <w:pPr>
              <w:spacing w:before="60" w:after="120"/>
              <w:jc w:val="center"/>
              <w:rPr>
                <w:rFonts w:ascii="Arial" w:hAnsi="Arial" w:cs="Arial"/>
                <w:color w:val="000000"/>
              </w:rPr>
            </w:pPr>
            <w:r w:rsidRPr="00C80842">
              <w:rPr>
                <w:rFonts w:ascii="Arial" w:hAnsi="Arial" w:cs="Arial"/>
                <w:b/>
                <w:sz w:val="32"/>
                <w:szCs w:val="32"/>
              </w:rPr>
              <w:t>Consultation Response Form</w:t>
            </w:r>
          </w:p>
        </w:tc>
      </w:tr>
      <w:tr w:rsidR="00613EE8" w:rsidRPr="005111C4" w:rsidTr="00562C18">
        <w:trPr>
          <w:trHeight w:val="653"/>
          <w:jc w:val="center"/>
        </w:trPr>
        <w:tc>
          <w:tcPr>
            <w:tcW w:w="2288" w:type="dxa"/>
            <w:tcBorders>
              <w:top w:val="single" w:sz="4" w:space="0" w:color="auto"/>
              <w:left w:val="single" w:sz="4" w:space="0" w:color="auto"/>
              <w:bottom w:val="single" w:sz="4" w:space="0" w:color="auto"/>
              <w:right w:val="single" w:sz="4" w:space="0" w:color="auto"/>
            </w:tcBorders>
            <w:shd w:val="clear" w:color="auto" w:fill="auto"/>
            <w:vAlign w:val="center"/>
          </w:tcPr>
          <w:p w:rsidR="00613EE8" w:rsidRPr="00B664E9" w:rsidRDefault="00613EE8" w:rsidP="00562C18">
            <w:pPr>
              <w:tabs>
                <w:tab w:val="left" w:pos="1430"/>
              </w:tabs>
              <w:rPr>
                <w:rFonts w:ascii="Arial" w:hAnsi="Arial" w:cs="Arial"/>
                <w:color w:val="000000"/>
              </w:rPr>
            </w:pPr>
            <w:r w:rsidRPr="00B664E9">
              <w:rPr>
                <w:rFonts w:ascii="Arial" w:hAnsi="Arial" w:cs="Arial"/>
                <w:color w:val="000000"/>
              </w:rPr>
              <w:t>Your name:</w:t>
            </w:r>
            <w:r w:rsidRPr="00B664E9">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tc>
        <w:tc>
          <w:tcPr>
            <w:tcW w:w="66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3EE8" w:rsidRPr="00A537CB" w:rsidRDefault="00A537CB" w:rsidP="00562C18">
            <w:pPr>
              <w:tabs>
                <w:tab w:val="left" w:pos="1430"/>
              </w:tabs>
              <w:rPr>
                <w:rFonts w:asciiTheme="minorHAnsi" w:hAnsiTheme="minorHAnsi" w:cs="Arial"/>
                <w:color w:val="000000"/>
                <w:sz w:val="22"/>
                <w:szCs w:val="22"/>
              </w:rPr>
            </w:pPr>
            <w:r w:rsidRPr="00A537CB">
              <w:rPr>
                <w:rFonts w:asciiTheme="minorHAnsi" w:hAnsiTheme="minorHAnsi" w:cs="Arial"/>
                <w:color w:val="000000"/>
                <w:sz w:val="22"/>
                <w:szCs w:val="22"/>
              </w:rPr>
              <w:t>Melanie Minty</w:t>
            </w:r>
          </w:p>
        </w:tc>
      </w:tr>
      <w:tr w:rsidR="00613EE8" w:rsidRPr="005111C4" w:rsidTr="00562C18">
        <w:trPr>
          <w:trHeight w:val="693"/>
          <w:jc w:val="center"/>
        </w:trPr>
        <w:tc>
          <w:tcPr>
            <w:tcW w:w="2288" w:type="dxa"/>
            <w:tcBorders>
              <w:top w:val="single" w:sz="4" w:space="0" w:color="auto"/>
              <w:left w:val="single" w:sz="4" w:space="0" w:color="auto"/>
              <w:bottom w:val="single" w:sz="4" w:space="0" w:color="auto"/>
              <w:right w:val="single" w:sz="4" w:space="0" w:color="auto"/>
            </w:tcBorders>
            <w:shd w:val="clear" w:color="auto" w:fill="auto"/>
          </w:tcPr>
          <w:p w:rsidR="00613EE8" w:rsidRDefault="00613EE8" w:rsidP="00562C18">
            <w:pPr>
              <w:tabs>
                <w:tab w:val="left" w:pos="1430"/>
              </w:tabs>
              <w:rPr>
                <w:rFonts w:ascii="Arial" w:hAnsi="Arial" w:cs="Arial"/>
                <w:color w:val="000000"/>
              </w:rPr>
            </w:pPr>
            <w:r>
              <w:rPr>
                <w:rFonts w:ascii="Arial" w:hAnsi="Arial" w:cs="Arial"/>
                <w:color w:val="000000"/>
              </w:rPr>
              <w:t xml:space="preserve">Organisation </w:t>
            </w:r>
          </w:p>
          <w:p w:rsidR="00613EE8" w:rsidRPr="00B664E9" w:rsidRDefault="00613EE8" w:rsidP="00562C18">
            <w:pPr>
              <w:tabs>
                <w:tab w:val="left" w:pos="1430"/>
              </w:tabs>
              <w:rPr>
                <w:rFonts w:ascii="Arial" w:hAnsi="Arial" w:cs="Arial"/>
                <w:color w:val="000000"/>
              </w:rPr>
            </w:pPr>
            <w:r>
              <w:rPr>
                <w:rFonts w:ascii="Arial" w:hAnsi="Arial" w:cs="Arial"/>
                <w:color w:val="000000"/>
              </w:rPr>
              <w:t>(if applicable):</w:t>
            </w:r>
          </w:p>
        </w:tc>
        <w:tc>
          <w:tcPr>
            <w:tcW w:w="66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3EE8" w:rsidRPr="00A537CB" w:rsidRDefault="00A537CB" w:rsidP="00562C18">
            <w:pPr>
              <w:tabs>
                <w:tab w:val="left" w:pos="1430"/>
              </w:tabs>
              <w:rPr>
                <w:rFonts w:asciiTheme="minorHAnsi" w:hAnsiTheme="minorHAnsi" w:cs="Arial"/>
                <w:color w:val="000000"/>
                <w:sz w:val="22"/>
                <w:szCs w:val="22"/>
              </w:rPr>
            </w:pPr>
            <w:r w:rsidRPr="00A537CB">
              <w:rPr>
                <w:rFonts w:asciiTheme="minorHAnsi" w:hAnsiTheme="minorHAnsi" w:cs="Arial"/>
                <w:color w:val="000000"/>
                <w:sz w:val="22"/>
                <w:szCs w:val="22"/>
              </w:rPr>
              <w:t>Care Forum Wales</w:t>
            </w:r>
          </w:p>
        </w:tc>
      </w:tr>
      <w:tr w:rsidR="00613EE8" w:rsidRPr="005111C4" w:rsidTr="00562C18">
        <w:trPr>
          <w:trHeight w:val="558"/>
          <w:jc w:val="center"/>
        </w:trPr>
        <w:tc>
          <w:tcPr>
            <w:tcW w:w="2288" w:type="dxa"/>
            <w:tcBorders>
              <w:top w:val="single" w:sz="4" w:space="0" w:color="auto"/>
              <w:left w:val="single" w:sz="4" w:space="0" w:color="auto"/>
              <w:bottom w:val="single" w:sz="4" w:space="0" w:color="auto"/>
              <w:right w:val="single" w:sz="4" w:space="0" w:color="auto"/>
            </w:tcBorders>
            <w:shd w:val="clear" w:color="auto" w:fill="auto"/>
          </w:tcPr>
          <w:p w:rsidR="00613EE8" w:rsidRPr="00B664E9" w:rsidRDefault="00613EE8" w:rsidP="00562C18">
            <w:pPr>
              <w:tabs>
                <w:tab w:val="left" w:pos="1430"/>
              </w:tabs>
              <w:rPr>
                <w:rFonts w:ascii="Arial" w:hAnsi="Arial" w:cs="Arial"/>
                <w:color w:val="000000"/>
              </w:rPr>
            </w:pPr>
            <w:r w:rsidRPr="00B664E9">
              <w:rPr>
                <w:rFonts w:ascii="Arial" w:hAnsi="Arial" w:cs="Arial"/>
                <w:color w:val="000000"/>
              </w:rPr>
              <w:t>Email</w:t>
            </w:r>
            <w:r>
              <w:rPr>
                <w:rFonts w:ascii="Arial" w:hAnsi="Arial" w:cs="Arial"/>
                <w:color w:val="000000"/>
              </w:rPr>
              <w:t xml:space="preserve"> </w:t>
            </w:r>
            <w:r w:rsidRPr="00B664E9">
              <w:rPr>
                <w:rFonts w:ascii="Arial" w:hAnsi="Arial" w:cs="Arial"/>
                <w:color w:val="000000"/>
              </w:rPr>
              <w:t>/</w:t>
            </w:r>
            <w:r>
              <w:rPr>
                <w:rFonts w:ascii="Arial" w:hAnsi="Arial" w:cs="Arial"/>
                <w:color w:val="000000"/>
              </w:rPr>
              <w:t xml:space="preserve"> T</w:t>
            </w:r>
            <w:r w:rsidRPr="00B664E9">
              <w:rPr>
                <w:rFonts w:ascii="Arial" w:hAnsi="Arial" w:cs="Arial"/>
                <w:color w:val="000000"/>
              </w:rPr>
              <w:t>elephone number:</w:t>
            </w:r>
            <w:r>
              <w:rPr>
                <w:rFonts w:ascii="Arial" w:hAnsi="Arial" w:cs="Arial"/>
                <w:color w:val="000000"/>
              </w:rPr>
              <w:tab/>
            </w:r>
          </w:p>
        </w:tc>
        <w:tc>
          <w:tcPr>
            <w:tcW w:w="66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3EE8" w:rsidRPr="00A537CB" w:rsidRDefault="00A537CB" w:rsidP="00562C18">
            <w:pPr>
              <w:tabs>
                <w:tab w:val="left" w:pos="1430"/>
              </w:tabs>
              <w:rPr>
                <w:rFonts w:asciiTheme="minorHAnsi" w:hAnsiTheme="minorHAnsi" w:cs="Arial"/>
                <w:color w:val="000000"/>
                <w:sz w:val="22"/>
                <w:szCs w:val="22"/>
              </w:rPr>
            </w:pPr>
            <w:r>
              <w:rPr>
                <w:rFonts w:asciiTheme="minorHAnsi" w:hAnsiTheme="minorHAnsi" w:cs="Arial"/>
                <w:color w:val="000000"/>
                <w:sz w:val="22"/>
                <w:szCs w:val="22"/>
              </w:rPr>
              <w:t>Melanie@careforumwales.co.uk</w:t>
            </w:r>
          </w:p>
        </w:tc>
      </w:tr>
      <w:tr w:rsidR="00613EE8" w:rsidRPr="005111C4" w:rsidTr="00562C18">
        <w:trPr>
          <w:trHeight w:val="1143"/>
          <w:jc w:val="center"/>
        </w:trPr>
        <w:tc>
          <w:tcPr>
            <w:tcW w:w="2288" w:type="dxa"/>
            <w:tcBorders>
              <w:top w:val="single" w:sz="4" w:space="0" w:color="auto"/>
              <w:left w:val="single" w:sz="4" w:space="0" w:color="auto"/>
              <w:bottom w:val="single" w:sz="4" w:space="0" w:color="auto"/>
              <w:right w:val="single" w:sz="4" w:space="0" w:color="auto"/>
            </w:tcBorders>
            <w:shd w:val="clear" w:color="auto" w:fill="auto"/>
          </w:tcPr>
          <w:p w:rsidR="00613EE8" w:rsidRPr="00B664E9" w:rsidRDefault="00613EE8" w:rsidP="00562C18">
            <w:pPr>
              <w:tabs>
                <w:tab w:val="left" w:pos="1430"/>
              </w:tabs>
              <w:rPr>
                <w:rFonts w:ascii="Arial" w:hAnsi="Arial" w:cs="Arial"/>
                <w:color w:val="000000"/>
              </w:rPr>
            </w:pPr>
            <w:r w:rsidRPr="00B664E9">
              <w:rPr>
                <w:rFonts w:ascii="Arial" w:hAnsi="Arial" w:cs="Arial"/>
                <w:color w:val="000000"/>
              </w:rPr>
              <w:t>Your address:</w:t>
            </w:r>
          </w:p>
        </w:tc>
        <w:tc>
          <w:tcPr>
            <w:tcW w:w="66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B4DA8" w:rsidRPr="00A537CB" w:rsidRDefault="002B21EC" w:rsidP="00A537CB">
            <w:pPr>
              <w:tabs>
                <w:tab w:val="left" w:pos="1430"/>
              </w:tabs>
              <w:rPr>
                <w:rFonts w:asciiTheme="minorHAnsi" w:hAnsiTheme="minorHAnsi" w:cs="Arial"/>
                <w:color w:val="000000"/>
                <w:sz w:val="22"/>
                <w:szCs w:val="22"/>
              </w:rPr>
            </w:pPr>
            <w:r>
              <w:rPr>
                <w:rFonts w:asciiTheme="minorHAnsi" w:hAnsiTheme="minorHAnsi" w:cs="Arial"/>
                <w:color w:val="000000"/>
                <w:sz w:val="22"/>
                <w:szCs w:val="22"/>
              </w:rPr>
              <w:t>Care Forum Wales, PO Box 2195, Wrexham LL13 7WL</w:t>
            </w:r>
          </w:p>
        </w:tc>
      </w:tr>
      <w:tr w:rsidR="00613EE8" w:rsidRPr="008D47DD" w:rsidTr="00562C18">
        <w:tblPrEx>
          <w:jc w:val="left"/>
        </w:tblPrEx>
        <w:trPr>
          <w:gridAfter w:val="1"/>
          <w:wAfter w:w="390" w:type="dxa"/>
        </w:trPr>
        <w:tc>
          <w:tcPr>
            <w:tcW w:w="7668" w:type="dxa"/>
            <w:gridSpan w:val="5"/>
            <w:shd w:val="clear" w:color="auto" w:fill="auto"/>
          </w:tcPr>
          <w:p w:rsidR="00613EE8" w:rsidRDefault="00613EE8" w:rsidP="00562C18">
            <w:pPr>
              <w:rPr>
                <w:rFonts w:ascii="Arial" w:hAnsi="Arial" w:cs="Arial"/>
                <w:color w:val="000000"/>
              </w:rPr>
            </w:pPr>
          </w:p>
          <w:p w:rsidR="00613EE8" w:rsidRPr="004B2F7C" w:rsidRDefault="00613EE8" w:rsidP="00562C18">
            <w:pPr>
              <w:rPr>
                <w:rFonts w:ascii="Arial" w:hAnsi="Arial" w:cs="Arial"/>
                <w:b/>
                <w:color w:val="000000"/>
              </w:rPr>
            </w:pPr>
            <w:r w:rsidRPr="004B2F7C">
              <w:rPr>
                <w:rFonts w:ascii="Arial" w:hAnsi="Arial" w:cs="Arial"/>
                <w:b/>
                <w:color w:val="000000"/>
              </w:rPr>
              <w:t>Responses to consultations are likely to be made public, on the internet or in a report.  If you would prefer your response to remain anonymous, please</w:t>
            </w:r>
            <w:r>
              <w:rPr>
                <w:rFonts w:ascii="Arial" w:hAnsi="Arial" w:cs="Arial"/>
                <w:b/>
                <w:color w:val="000000"/>
              </w:rPr>
              <w:t xml:space="preserve"> place a tick in the box: </w:t>
            </w:r>
          </w:p>
        </w:tc>
        <w:tc>
          <w:tcPr>
            <w:tcW w:w="854" w:type="dxa"/>
            <w:shd w:val="clear" w:color="auto" w:fill="auto"/>
          </w:tcPr>
          <w:p w:rsidR="00613EE8" w:rsidRPr="008D47DD" w:rsidRDefault="00613EE8" w:rsidP="00562C18">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9264" behindDoc="0" locked="0" layoutInCell="1" allowOverlap="1" wp14:anchorId="45122341" wp14:editId="63DF4CE0">
                      <wp:simplePos x="0" y="0"/>
                      <wp:positionH relativeFrom="column">
                        <wp:posOffset>103505</wp:posOffset>
                      </wp:positionH>
                      <wp:positionV relativeFrom="paragraph">
                        <wp:posOffset>264795</wp:posOffset>
                      </wp:positionV>
                      <wp:extent cx="342900" cy="342900"/>
                      <wp:effectExtent l="0" t="0" r="19050" b="19050"/>
                      <wp:wrapThrough wrapText="bothSides">
                        <wp:wrapPolygon edited="0">
                          <wp:start x="0" y="0"/>
                          <wp:lineTo x="0" y="21600"/>
                          <wp:lineTo x="21600" y="21600"/>
                          <wp:lineTo x="21600" y="0"/>
                          <wp:lineTo x="0" y="0"/>
                        </wp:wrapPolygon>
                      </wp:wrapThrough>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703680" id="Rounded Rectangle 1" o:spid="_x0000_s1026" style="position:absolute;margin-left:8.15pt;margin-top:20.8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">
                      <w10:wrap type="through"/>
                    </v:roundrect>
                  </w:pict>
                </mc:Fallback>
              </mc:AlternateContent>
            </w:r>
          </w:p>
        </w:tc>
      </w:tr>
      <w:tr w:rsidR="00613EE8" w:rsidRPr="004E29D9" w:rsidTr="00562C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jc w:val="center"/>
        </w:trPr>
        <w:tc>
          <w:tcPr>
            <w:tcW w:w="8912" w:type="dxa"/>
            <w:gridSpan w:val="7"/>
            <w:tcBorders>
              <w:top w:val="nil"/>
              <w:left w:val="nil"/>
              <w:bottom w:val="single" w:sz="4" w:space="0" w:color="auto"/>
              <w:right w:val="nil"/>
            </w:tcBorders>
          </w:tcPr>
          <w:p w:rsidR="00613EE8" w:rsidRDefault="00613EE8" w:rsidP="00562C18">
            <w:pPr>
              <w:rPr>
                <w:rFonts w:ascii="Arial" w:hAnsi="Arial" w:cs="Arial"/>
              </w:rPr>
            </w:pPr>
          </w:p>
          <w:p w:rsidR="00613EE8" w:rsidRPr="004E29D9" w:rsidRDefault="00613EE8" w:rsidP="00562C18">
            <w:pPr>
              <w:rPr>
                <w:rFonts w:ascii="Arial" w:hAnsi="Arial" w:cs="Arial"/>
              </w:rPr>
            </w:pPr>
          </w:p>
        </w:tc>
      </w:tr>
      <w:tr w:rsidR="00613EE8" w:rsidRPr="004E29D9" w:rsidTr="00562C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jc w:val="center"/>
        </w:trPr>
        <w:tc>
          <w:tcPr>
            <w:tcW w:w="8912"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13EE8" w:rsidRPr="006A37E6" w:rsidRDefault="00613EE8" w:rsidP="00562C18">
            <w:pPr>
              <w:spacing w:after="200" w:line="276" w:lineRule="auto"/>
              <w:rPr>
                <w:rFonts w:ascii="Arial" w:eastAsiaTheme="minorHAnsi" w:hAnsi="Arial" w:cstheme="minorBidi"/>
                <w:b/>
                <w:szCs w:val="22"/>
                <w:lang w:eastAsia="en-US"/>
              </w:rPr>
            </w:pPr>
            <w:r>
              <w:rPr>
                <w:rFonts w:ascii="Arial" w:eastAsiaTheme="minorHAnsi" w:hAnsi="Arial" w:cstheme="minorBidi"/>
                <w:b/>
                <w:szCs w:val="22"/>
                <w:lang w:eastAsia="en-US"/>
              </w:rPr>
              <w:t>A r</w:t>
            </w:r>
            <w:r w:rsidRPr="00101BA7">
              <w:rPr>
                <w:rFonts w:ascii="Arial" w:eastAsiaTheme="minorHAnsi" w:hAnsi="Arial" w:cstheme="minorBidi"/>
                <w:b/>
                <w:szCs w:val="22"/>
                <w:lang w:eastAsia="en-US"/>
              </w:rPr>
              <w:t>egulation requiring service providers to delineate travel time and care time</w:t>
            </w:r>
            <w:r>
              <w:rPr>
                <w:rFonts w:ascii="Arial" w:eastAsiaTheme="minorHAnsi" w:hAnsi="Arial" w:cstheme="minorBidi"/>
                <w:b/>
                <w:szCs w:val="22"/>
                <w:lang w:eastAsia="en-US"/>
              </w:rPr>
              <w:t xml:space="preserve"> [Annex A]</w:t>
            </w:r>
          </w:p>
        </w:tc>
      </w:tr>
      <w:tr w:rsidR="00613EE8" w:rsidRPr="004E29D9" w:rsidTr="00562C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jc w:val="center"/>
        </w:trPr>
        <w:tc>
          <w:tcPr>
            <w:tcW w:w="8912" w:type="dxa"/>
            <w:gridSpan w:val="7"/>
            <w:tcBorders>
              <w:top w:val="single" w:sz="4" w:space="0" w:color="auto"/>
              <w:left w:val="single" w:sz="4" w:space="0" w:color="auto"/>
              <w:bottom w:val="single" w:sz="4" w:space="0" w:color="auto"/>
              <w:right w:val="single" w:sz="4" w:space="0" w:color="auto"/>
            </w:tcBorders>
          </w:tcPr>
          <w:p w:rsidR="00613EE8" w:rsidRDefault="00613EE8" w:rsidP="00562C18">
            <w:pPr>
              <w:rPr>
                <w:rFonts w:ascii="Arial" w:hAnsi="Arial" w:cs="Arial"/>
                <w:b/>
              </w:rPr>
            </w:pPr>
            <w:r w:rsidRPr="004E29D9">
              <w:rPr>
                <w:rFonts w:ascii="Arial" w:hAnsi="Arial" w:cs="Arial"/>
                <w:b/>
              </w:rPr>
              <w:t>Q</w:t>
            </w:r>
            <w:r>
              <w:rPr>
                <w:rFonts w:ascii="Arial" w:hAnsi="Arial" w:cs="Arial"/>
                <w:b/>
              </w:rPr>
              <w:t>.1</w:t>
            </w:r>
            <w:r w:rsidRPr="004E29D9">
              <w:rPr>
                <w:rFonts w:ascii="Arial" w:hAnsi="Arial" w:cs="Arial"/>
                <w:b/>
              </w:rPr>
              <w:t>.</w:t>
            </w:r>
            <w:r>
              <w:rPr>
                <w:rFonts w:ascii="Arial" w:hAnsi="Arial" w:cs="Arial"/>
                <w:b/>
              </w:rPr>
              <w:t xml:space="preserve"> </w:t>
            </w:r>
            <w:r w:rsidRPr="00E619EB">
              <w:rPr>
                <w:rFonts w:ascii="Arial" w:hAnsi="Arial" w:cs="Arial"/>
                <w:b/>
              </w:rPr>
              <w:t>Are the re</w:t>
            </w:r>
            <w:r>
              <w:rPr>
                <w:rFonts w:ascii="Arial" w:hAnsi="Arial" w:cs="Arial"/>
                <w:b/>
              </w:rPr>
              <w:t xml:space="preserve">quirements </w:t>
            </w:r>
            <w:r w:rsidRPr="00E619EB">
              <w:rPr>
                <w:rFonts w:ascii="Arial" w:hAnsi="Arial" w:cs="Arial"/>
                <w:b/>
              </w:rPr>
              <w:t>workable in practice?  If not, how could they be adjusted?</w:t>
            </w:r>
          </w:p>
          <w:p w:rsidR="00613EE8" w:rsidRPr="004E29D9" w:rsidRDefault="00613EE8" w:rsidP="00562C18">
            <w:pPr>
              <w:rPr>
                <w:rFonts w:ascii="Arial" w:hAnsi="Arial" w:cs="Arial"/>
              </w:rPr>
            </w:pPr>
          </w:p>
        </w:tc>
      </w:tr>
      <w:tr w:rsidR="00613EE8" w:rsidRPr="004E29D9" w:rsidTr="00562C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jc w:val="center"/>
        </w:trPr>
        <w:tc>
          <w:tcPr>
            <w:tcW w:w="2721" w:type="dxa"/>
            <w:gridSpan w:val="2"/>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ind w:left="-142"/>
              <w:jc w:val="center"/>
              <w:rPr>
                <w:rFonts w:ascii="Arial" w:hAnsi="Arial" w:cs="Arial"/>
              </w:rPr>
            </w:pPr>
            <w:r w:rsidRPr="004E29D9">
              <w:rPr>
                <w:rFonts w:ascii="Arial" w:hAnsi="Arial" w:cs="Arial"/>
              </w:rPr>
              <w:t>Agree</w:t>
            </w:r>
          </w:p>
          <w:p w:rsidR="00613EE8" w:rsidRPr="004E29D9" w:rsidRDefault="00632AE9" w:rsidP="00562C18">
            <w:pPr>
              <w:spacing w:before="60" w:after="120"/>
              <w:jc w:val="center"/>
              <w:rPr>
                <w:rFonts w:ascii="Arial" w:hAnsi="Arial" w:cs="Arial"/>
                <w:b/>
              </w:rPr>
            </w:pPr>
            <w:sdt>
              <w:sdtPr>
                <w:rPr>
                  <w:rFonts w:ascii="Arial" w:hAnsi="Arial" w:cs="Arial"/>
                </w:rPr>
                <w:id w:val="33399487"/>
                <w14:checkbox>
                  <w14:checked w14:val="0"/>
                  <w14:checkedState w14:val="2612" w14:font="MS Gothic"/>
                  <w14:uncheckedState w14:val="2610" w14:font="MS Gothic"/>
                </w14:checkbox>
              </w:sdtPr>
              <w:sdtEndPr/>
              <w:sdtContent>
                <w:r w:rsidR="00613EE8" w:rsidRPr="004E29D9">
                  <w:rPr>
                    <w:rFonts w:ascii="Meiryo" w:eastAsia="Meiryo" w:hAnsi="Meiryo" w:cs="Meiryo" w:hint="eastAsia"/>
                  </w:rPr>
                  <w:t>☐</w:t>
                </w:r>
              </w:sdtContent>
            </w:sdt>
          </w:p>
        </w:tc>
        <w:tc>
          <w:tcPr>
            <w:tcW w:w="2164"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jc w:val="center"/>
              <w:rPr>
                <w:rFonts w:ascii="Arial" w:hAnsi="Arial" w:cs="Arial"/>
              </w:rPr>
            </w:pPr>
            <w:r w:rsidRPr="004E29D9">
              <w:rPr>
                <w:rFonts w:ascii="Arial" w:hAnsi="Arial" w:cs="Arial"/>
              </w:rPr>
              <w:t>Tend to agree</w:t>
            </w:r>
          </w:p>
          <w:p w:rsidR="00613EE8" w:rsidRPr="004E29D9" w:rsidRDefault="00632AE9" w:rsidP="00562C18">
            <w:pPr>
              <w:spacing w:before="60" w:after="120"/>
              <w:jc w:val="center"/>
              <w:rPr>
                <w:rFonts w:ascii="Arial" w:hAnsi="Arial" w:cs="Arial"/>
                <w:b/>
              </w:rPr>
            </w:pPr>
            <w:sdt>
              <w:sdtPr>
                <w:rPr>
                  <w:rFonts w:ascii="Arial" w:hAnsi="Arial" w:cs="Arial"/>
                </w:rPr>
                <w:id w:val="-344481661"/>
                <w14:checkbox>
                  <w14:checked w14:val="0"/>
                  <w14:checkedState w14:val="2612" w14:font="MS Gothic"/>
                  <w14:uncheckedState w14:val="2610" w14:font="MS Gothic"/>
                </w14:checkbox>
              </w:sdtPr>
              <w:sdtEndPr/>
              <w:sdtContent>
                <w:r w:rsidR="00613EE8">
                  <w:rPr>
                    <w:rFonts w:ascii="Meiryo" w:eastAsia="Meiryo" w:hAnsi="Meiryo" w:cs="Meiryo" w:hint="eastAsia"/>
                  </w:rPr>
                  <w:t>☐</w:t>
                </w:r>
              </w:sdtContent>
            </w:sdt>
          </w:p>
        </w:tc>
        <w:tc>
          <w:tcPr>
            <w:tcW w:w="2164" w:type="dxa"/>
            <w:tcBorders>
              <w:top w:val="single" w:sz="4" w:space="0" w:color="auto"/>
              <w:left w:val="single" w:sz="4" w:space="0" w:color="auto"/>
              <w:bottom w:val="single" w:sz="4" w:space="0" w:color="auto"/>
              <w:right w:val="single" w:sz="4" w:space="0" w:color="auto"/>
            </w:tcBorders>
          </w:tcPr>
          <w:p w:rsidR="00613EE8" w:rsidRPr="004E29D9" w:rsidRDefault="00613EE8" w:rsidP="00562C18">
            <w:pPr>
              <w:jc w:val="center"/>
              <w:rPr>
                <w:rFonts w:ascii="Arial" w:hAnsi="Arial" w:cs="Arial"/>
              </w:rPr>
            </w:pPr>
            <w:r w:rsidRPr="004E29D9">
              <w:rPr>
                <w:rFonts w:ascii="Arial" w:hAnsi="Arial" w:cs="Arial"/>
              </w:rPr>
              <w:t xml:space="preserve">Tend to </w:t>
            </w:r>
            <w:r>
              <w:rPr>
                <w:rFonts w:ascii="Arial" w:hAnsi="Arial" w:cs="Arial"/>
              </w:rPr>
              <w:t>disagree</w:t>
            </w:r>
          </w:p>
          <w:p w:rsidR="00613EE8" w:rsidRPr="004E29D9" w:rsidRDefault="00632AE9" w:rsidP="00562C18">
            <w:pPr>
              <w:spacing w:before="60" w:after="120"/>
              <w:jc w:val="center"/>
              <w:rPr>
                <w:rFonts w:ascii="Arial" w:hAnsi="Arial" w:cs="Arial"/>
                <w:b/>
              </w:rPr>
            </w:pPr>
            <w:sdt>
              <w:sdtPr>
                <w:rPr>
                  <w:rFonts w:ascii="Arial" w:hAnsi="Arial" w:cs="Arial"/>
                </w:rPr>
                <w:id w:val="630057281"/>
                <w14:checkbox>
                  <w14:checked w14:val="0"/>
                  <w14:checkedState w14:val="2612" w14:font="MS Gothic"/>
                  <w14:uncheckedState w14:val="2610" w14:font="MS Gothic"/>
                </w14:checkbox>
              </w:sdtPr>
              <w:sdtEndPr/>
              <w:sdtContent>
                <w:r w:rsidR="00A537CB">
                  <w:rPr>
                    <w:rFonts w:ascii="MS Gothic" w:eastAsia="MS Gothic" w:hAnsi="MS Gothic" w:cs="Arial" w:hint="eastAsia"/>
                  </w:rPr>
                  <w:t>☐</w:t>
                </w:r>
              </w:sdtContent>
            </w:sdt>
          </w:p>
        </w:tc>
        <w:tc>
          <w:tcPr>
            <w:tcW w:w="1863" w:type="dxa"/>
            <w:gridSpan w:val="3"/>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ind w:left="-108"/>
              <w:jc w:val="center"/>
              <w:rPr>
                <w:rFonts w:eastAsia="Meiryo"/>
              </w:rPr>
            </w:pPr>
            <w:r w:rsidRPr="004E29D9">
              <w:rPr>
                <w:rFonts w:ascii="Arial" w:hAnsi="Arial" w:cs="Arial"/>
              </w:rPr>
              <w:t>Disagree</w:t>
            </w:r>
          </w:p>
          <w:p w:rsidR="00613EE8" w:rsidRPr="004E29D9" w:rsidRDefault="00632AE9" w:rsidP="00562C18">
            <w:pPr>
              <w:spacing w:before="60" w:after="120"/>
              <w:jc w:val="center"/>
              <w:rPr>
                <w:rFonts w:ascii="Arial" w:hAnsi="Arial" w:cs="Arial"/>
                <w:b/>
              </w:rPr>
            </w:pPr>
            <w:sdt>
              <w:sdtPr>
                <w:rPr>
                  <w:rFonts w:ascii="Meiryo" w:eastAsia="Meiryo" w:hAnsi="Meiryo" w:cs="Meiryo"/>
                  <w:b/>
                </w:rPr>
                <w:id w:val="-729530076"/>
                <w14:checkbox>
                  <w14:checked w14:val="1"/>
                  <w14:checkedState w14:val="2612" w14:font="MS Gothic"/>
                  <w14:uncheckedState w14:val="2610" w14:font="MS Gothic"/>
                </w14:checkbox>
              </w:sdtPr>
              <w:sdtEndPr/>
              <w:sdtContent>
                <w:r w:rsidR="00A537CB">
                  <w:rPr>
                    <w:rFonts w:ascii="MS Gothic" w:eastAsia="MS Gothic" w:hAnsi="MS Gothic" w:cs="Meiryo" w:hint="eastAsia"/>
                    <w:b/>
                  </w:rPr>
                  <w:t>☒</w:t>
                </w:r>
              </w:sdtContent>
            </w:sdt>
          </w:p>
        </w:tc>
      </w:tr>
      <w:tr w:rsidR="00613EE8" w:rsidRPr="004E29D9" w:rsidTr="00562C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jc w:val="center"/>
        </w:trPr>
        <w:tc>
          <w:tcPr>
            <w:tcW w:w="8912" w:type="dxa"/>
            <w:gridSpan w:val="7"/>
            <w:tcBorders>
              <w:top w:val="single" w:sz="4" w:space="0" w:color="auto"/>
              <w:left w:val="single" w:sz="4" w:space="0" w:color="auto"/>
              <w:bottom w:val="single" w:sz="4" w:space="0" w:color="auto"/>
              <w:right w:val="single" w:sz="4" w:space="0" w:color="auto"/>
            </w:tcBorders>
          </w:tcPr>
          <w:p w:rsidR="00613EE8" w:rsidRPr="006436CB" w:rsidRDefault="00A13D22" w:rsidP="00562C18">
            <w:pPr>
              <w:rPr>
                <w:sz w:val="22"/>
                <w:szCs w:val="22"/>
              </w:rPr>
            </w:pPr>
            <w:r w:rsidRPr="006436CB">
              <w:rPr>
                <w:sz w:val="22"/>
                <w:szCs w:val="22"/>
              </w:rPr>
              <w:t xml:space="preserve">  </w:t>
            </w:r>
          </w:p>
          <w:p w:rsidR="0085652D" w:rsidRPr="006436CB" w:rsidRDefault="00A07B3D" w:rsidP="00A537CB">
            <w:pPr>
              <w:rPr>
                <w:rFonts w:asciiTheme="minorHAnsi" w:hAnsiTheme="minorHAnsi" w:cs="Arial"/>
                <w:sz w:val="22"/>
                <w:szCs w:val="22"/>
              </w:rPr>
            </w:pPr>
            <w:r w:rsidRPr="006436CB">
              <w:rPr>
                <w:rFonts w:asciiTheme="minorHAnsi" w:hAnsiTheme="minorHAnsi" w:cs="Arial"/>
                <w:sz w:val="22"/>
                <w:szCs w:val="22"/>
              </w:rPr>
              <w:t xml:space="preserve">All providers should expect to allow for travel time within schedules.  However, </w:t>
            </w:r>
            <w:r w:rsidR="004F7545" w:rsidRPr="006436CB">
              <w:rPr>
                <w:rFonts w:asciiTheme="minorHAnsi" w:hAnsiTheme="minorHAnsi" w:cs="Arial"/>
                <w:sz w:val="22"/>
                <w:szCs w:val="22"/>
              </w:rPr>
              <w:t>reconciling</w:t>
            </w:r>
            <w:r w:rsidRPr="006436CB">
              <w:rPr>
                <w:rFonts w:asciiTheme="minorHAnsi" w:hAnsiTheme="minorHAnsi" w:cs="Arial"/>
                <w:sz w:val="22"/>
                <w:szCs w:val="22"/>
              </w:rPr>
              <w:t xml:space="preserve"> this</w:t>
            </w:r>
            <w:r w:rsidR="004F7545" w:rsidRPr="006436CB">
              <w:rPr>
                <w:rFonts w:asciiTheme="minorHAnsi" w:hAnsiTheme="minorHAnsi" w:cs="Arial"/>
                <w:sz w:val="22"/>
                <w:szCs w:val="22"/>
              </w:rPr>
              <w:t xml:space="preserve"> against real time would be highly complex, given the number of variables</w:t>
            </w:r>
            <w:r w:rsidRPr="006436CB">
              <w:rPr>
                <w:rFonts w:asciiTheme="minorHAnsi" w:hAnsiTheme="minorHAnsi" w:cs="Arial"/>
                <w:sz w:val="22"/>
                <w:szCs w:val="22"/>
              </w:rPr>
              <w:t xml:space="preserve"> and unpredictable events like</w:t>
            </w:r>
            <w:r w:rsidR="00884651" w:rsidRPr="006436CB">
              <w:rPr>
                <w:rFonts w:asciiTheme="minorHAnsi" w:hAnsiTheme="minorHAnsi" w:cs="Arial"/>
                <w:sz w:val="22"/>
                <w:szCs w:val="22"/>
              </w:rPr>
              <w:t xml:space="preserve"> road accidents. </w:t>
            </w:r>
            <w:r w:rsidRPr="006436CB">
              <w:rPr>
                <w:rFonts w:asciiTheme="minorHAnsi" w:hAnsiTheme="minorHAnsi" w:cs="Arial"/>
                <w:sz w:val="22"/>
                <w:szCs w:val="22"/>
              </w:rPr>
              <w:t xml:space="preserve">Scheduling needs to be more flexible, to allow for </w:t>
            </w:r>
            <w:r w:rsidR="004F7545" w:rsidRPr="006436CB">
              <w:rPr>
                <w:rFonts w:asciiTheme="minorHAnsi" w:hAnsiTheme="minorHAnsi" w:cs="Arial"/>
                <w:sz w:val="22"/>
                <w:szCs w:val="22"/>
              </w:rPr>
              <w:t xml:space="preserve">rotas to be changed at short notice </w:t>
            </w:r>
            <w:r w:rsidRPr="006436CB">
              <w:rPr>
                <w:rFonts w:asciiTheme="minorHAnsi" w:hAnsiTheme="minorHAnsi" w:cs="Arial"/>
                <w:sz w:val="22"/>
                <w:szCs w:val="22"/>
              </w:rPr>
              <w:t>e.g. to cover</w:t>
            </w:r>
            <w:r w:rsidR="004F7545" w:rsidRPr="006436CB">
              <w:rPr>
                <w:rFonts w:asciiTheme="minorHAnsi" w:hAnsiTheme="minorHAnsi" w:cs="Arial"/>
                <w:sz w:val="22"/>
                <w:szCs w:val="22"/>
              </w:rPr>
              <w:t xml:space="preserve"> staff illness</w:t>
            </w:r>
            <w:r w:rsidRPr="006436CB">
              <w:rPr>
                <w:rFonts w:asciiTheme="minorHAnsi" w:hAnsiTheme="minorHAnsi" w:cs="Arial"/>
                <w:sz w:val="22"/>
                <w:szCs w:val="22"/>
              </w:rPr>
              <w:t xml:space="preserve"> and to cover events that may throw out the care </w:t>
            </w:r>
            <w:r w:rsidR="004F7545" w:rsidRPr="006436CB">
              <w:rPr>
                <w:rFonts w:asciiTheme="minorHAnsi" w:hAnsiTheme="minorHAnsi" w:cs="Arial"/>
                <w:sz w:val="22"/>
                <w:szCs w:val="22"/>
              </w:rPr>
              <w:t xml:space="preserve">worker’s schedule </w:t>
            </w:r>
            <w:r w:rsidR="0085652D" w:rsidRPr="006436CB">
              <w:rPr>
                <w:rFonts w:asciiTheme="minorHAnsi" w:hAnsiTheme="minorHAnsi" w:cs="Arial"/>
                <w:sz w:val="22"/>
                <w:szCs w:val="22"/>
              </w:rPr>
              <w:t xml:space="preserve">e.g. if </w:t>
            </w:r>
            <w:r w:rsidR="004F7545" w:rsidRPr="006436CB">
              <w:rPr>
                <w:rFonts w:asciiTheme="minorHAnsi" w:hAnsiTheme="minorHAnsi" w:cs="Arial"/>
                <w:sz w:val="22"/>
                <w:szCs w:val="22"/>
              </w:rPr>
              <w:t xml:space="preserve">the client </w:t>
            </w:r>
            <w:r w:rsidR="0085652D" w:rsidRPr="006436CB">
              <w:rPr>
                <w:rFonts w:asciiTheme="minorHAnsi" w:hAnsiTheme="minorHAnsi" w:cs="Arial"/>
                <w:sz w:val="22"/>
                <w:szCs w:val="22"/>
              </w:rPr>
              <w:t>requires hospitalisation and the care worker has to wait for the ambulance to arrive</w:t>
            </w:r>
            <w:r w:rsidR="004F7545" w:rsidRPr="006436CB">
              <w:rPr>
                <w:rFonts w:asciiTheme="minorHAnsi" w:hAnsiTheme="minorHAnsi" w:cs="Arial"/>
                <w:sz w:val="22"/>
                <w:szCs w:val="22"/>
              </w:rPr>
              <w:t xml:space="preserve">. </w:t>
            </w:r>
          </w:p>
          <w:p w:rsidR="00A07B3D" w:rsidRPr="006436CB" w:rsidRDefault="00A07B3D" w:rsidP="00A537CB">
            <w:pPr>
              <w:rPr>
                <w:rFonts w:asciiTheme="minorHAnsi" w:hAnsiTheme="minorHAnsi" w:cs="Arial"/>
                <w:sz w:val="22"/>
                <w:szCs w:val="22"/>
              </w:rPr>
            </w:pPr>
          </w:p>
          <w:p w:rsidR="00E55E9D" w:rsidRPr="006436CB" w:rsidRDefault="00A07B3D" w:rsidP="00A537CB">
            <w:pPr>
              <w:rPr>
                <w:rFonts w:asciiTheme="minorHAnsi" w:hAnsiTheme="minorHAnsi" w:cs="Arial"/>
                <w:sz w:val="22"/>
                <w:szCs w:val="22"/>
              </w:rPr>
            </w:pPr>
            <w:r w:rsidRPr="006436CB">
              <w:rPr>
                <w:rFonts w:asciiTheme="minorHAnsi" w:hAnsiTheme="minorHAnsi" w:cs="Arial"/>
                <w:sz w:val="22"/>
                <w:szCs w:val="22"/>
              </w:rPr>
              <w:t>Moreover, dealing with the bureaucracy created by the proposed requirement could become an industry in itself</w:t>
            </w:r>
            <w:r w:rsidR="006436CB" w:rsidRPr="006436CB">
              <w:rPr>
                <w:rFonts w:asciiTheme="minorHAnsi" w:hAnsiTheme="minorHAnsi" w:cs="Arial"/>
                <w:sz w:val="22"/>
                <w:szCs w:val="22"/>
              </w:rPr>
              <w:t xml:space="preserve">, requiring not only time (possibly </w:t>
            </w:r>
            <w:r w:rsidRPr="006436CB">
              <w:rPr>
                <w:rFonts w:asciiTheme="minorHAnsi" w:hAnsiTheme="minorHAnsi" w:cs="Arial"/>
                <w:sz w:val="22"/>
                <w:szCs w:val="22"/>
              </w:rPr>
              <w:t>equivalent to a full time post</w:t>
            </w:r>
            <w:r w:rsidR="006436CB" w:rsidRPr="006436CB">
              <w:rPr>
                <w:rFonts w:asciiTheme="minorHAnsi" w:hAnsiTheme="minorHAnsi" w:cs="Arial"/>
                <w:sz w:val="22"/>
                <w:szCs w:val="22"/>
              </w:rPr>
              <w:t xml:space="preserve">) but </w:t>
            </w:r>
            <w:r w:rsidRPr="006436CB">
              <w:rPr>
                <w:rFonts w:asciiTheme="minorHAnsi" w:hAnsiTheme="minorHAnsi" w:cs="Arial"/>
                <w:sz w:val="22"/>
                <w:szCs w:val="22"/>
              </w:rPr>
              <w:t xml:space="preserve">possibly </w:t>
            </w:r>
            <w:r w:rsidR="006436CB" w:rsidRPr="006436CB">
              <w:rPr>
                <w:rFonts w:asciiTheme="minorHAnsi" w:hAnsiTheme="minorHAnsi" w:cs="Arial"/>
                <w:sz w:val="22"/>
                <w:szCs w:val="22"/>
              </w:rPr>
              <w:t xml:space="preserve">an investment in </w:t>
            </w:r>
            <w:r w:rsidRPr="006436CB">
              <w:rPr>
                <w:rFonts w:asciiTheme="minorHAnsi" w:hAnsiTheme="minorHAnsi" w:cs="Arial"/>
                <w:sz w:val="22"/>
                <w:szCs w:val="22"/>
              </w:rPr>
              <w:t>computer systems</w:t>
            </w:r>
            <w:r w:rsidR="006436CB" w:rsidRPr="006436CB">
              <w:rPr>
                <w:rFonts w:asciiTheme="minorHAnsi" w:hAnsiTheme="minorHAnsi" w:cs="Arial"/>
                <w:sz w:val="22"/>
                <w:szCs w:val="22"/>
              </w:rPr>
              <w:t>.  All this</w:t>
            </w:r>
            <w:r w:rsidRPr="006436CB">
              <w:rPr>
                <w:rFonts w:asciiTheme="minorHAnsi" w:hAnsiTheme="minorHAnsi" w:cs="Arial"/>
                <w:sz w:val="22"/>
                <w:szCs w:val="22"/>
              </w:rPr>
              <w:t xml:space="preserve"> would have to be reflected in commissioning</w:t>
            </w:r>
            <w:r w:rsidR="006436CB" w:rsidRPr="006436CB">
              <w:rPr>
                <w:rFonts w:asciiTheme="minorHAnsi" w:hAnsiTheme="minorHAnsi" w:cs="Arial"/>
                <w:sz w:val="22"/>
                <w:szCs w:val="22"/>
              </w:rPr>
              <w:t xml:space="preserve"> and i</w:t>
            </w:r>
            <w:r w:rsidRPr="006436CB">
              <w:rPr>
                <w:rFonts w:asciiTheme="minorHAnsi" w:hAnsiTheme="minorHAnsi" w:cs="Arial"/>
                <w:sz w:val="22"/>
                <w:szCs w:val="22"/>
              </w:rPr>
              <w:t xml:space="preserve">t is hard to see what value this would add when providers already calculate and include an average travel time in order to comply with NMW and HMRC requirements.  </w:t>
            </w:r>
          </w:p>
          <w:p w:rsidR="002A6F26" w:rsidRPr="006436CB" w:rsidRDefault="002A6F26" w:rsidP="00A537CB">
            <w:pPr>
              <w:rPr>
                <w:rFonts w:asciiTheme="minorHAnsi" w:hAnsiTheme="minorHAnsi" w:cs="Arial"/>
                <w:sz w:val="22"/>
                <w:szCs w:val="22"/>
              </w:rPr>
            </w:pPr>
          </w:p>
          <w:p w:rsidR="002A6F26" w:rsidRPr="006436CB" w:rsidRDefault="008A1671" w:rsidP="00A537CB">
            <w:pPr>
              <w:rPr>
                <w:rFonts w:asciiTheme="minorHAnsi" w:hAnsiTheme="minorHAnsi" w:cs="Arial"/>
                <w:sz w:val="22"/>
                <w:szCs w:val="22"/>
              </w:rPr>
            </w:pPr>
            <w:r>
              <w:rPr>
                <w:rFonts w:asciiTheme="minorHAnsi" w:hAnsiTheme="minorHAnsi" w:cs="Arial"/>
                <w:sz w:val="22"/>
                <w:szCs w:val="22"/>
              </w:rPr>
              <w:t>Job satisfaction is most important to employees and while t</w:t>
            </w:r>
            <w:r w:rsidR="006436CB" w:rsidRPr="006436CB">
              <w:rPr>
                <w:rFonts w:asciiTheme="minorHAnsi" w:hAnsiTheme="minorHAnsi" w:cs="Arial"/>
                <w:sz w:val="22"/>
                <w:szCs w:val="22"/>
              </w:rPr>
              <w:t xml:space="preserve">erms and conditions </w:t>
            </w:r>
            <w:r>
              <w:rPr>
                <w:rFonts w:asciiTheme="minorHAnsi" w:hAnsiTheme="minorHAnsi" w:cs="Arial"/>
                <w:sz w:val="22"/>
                <w:szCs w:val="22"/>
              </w:rPr>
              <w:t>contribute to that they are not the only factor.</w:t>
            </w:r>
            <w:r w:rsidR="002B21EC">
              <w:rPr>
                <w:rFonts w:asciiTheme="minorHAnsi" w:hAnsiTheme="minorHAnsi" w:cs="Arial"/>
                <w:sz w:val="22"/>
                <w:szCs w:val="22"/>
              </w:rPr>
              <w:t xml:space="preserve"> </w:t>
            </w:r>
            <w:r>
              <w:rPr>
                <w:rFonts w:asciiTheme="minorHAnsi" w:hAnsiTheme="minorHAnsi" w:cs="Arial"/>
                <w:sz w:val="22"/>
                <w:szCs w:val="22"/>
              </w:rPr>
              <w:t xml:space="preserve">The </w:t>
            </w:r>
            <w:r w:rsidR="006436CB" w:rsidRPr="006436CB">
              <w:rPr>
                <w:rFonts w:asciiTheme="minorHAnsi" w:hAnsiTheme="minorHAnsi" w:cs="Arial"/>
                <w:sz w:val="22"/>
                <w:szCs w:val="22"/>
              </w:rPr>
              <w:t xml:space="preserve">most </w:t>
            </w:r>
            <w:r w:rsidR="0085652D" w:rsidRPr="006436CB">
              <w:rPr>
                <w:rFonts w:asciiTheme="minorHAnsi" w:hAnsiTheme="minorHAnsi" w:cs="Arial"/>
                <w:sz w:val="22"/>
                <w:szCs w:val="22"/>
              </w:rPr>
              <w:t xml:space="preserve">successful models </w:t>
            </w:r>
            <w:r w:rsidR="006436CB" w:rsidRPr="006436CB">
              <w:rPr>
                <w:rFonts w:asciiTheme="minorHAnsi" w:hAnsiTheme="minorHAnsi" w:cs="Arial"/>
                <w:sz w:val="22"/>
                <w:szCs w:val="22"/>
              </w:rPr>
              <w:t>being</w:t>
            </w:r>
            <w:r w:rsidR="0085652D" w:rsidRPr="006436CB">
              <w:rPr>
                <w:rFonts w:asciiTheme="minorHAnsi" w:hAnsiTheme="minorHAnsi" w:cs="Arial"/>
                <w:sz w:val="22"/>
                <w:szCs w:val="22"/>
              </w:rPr>
              <w:t xml:space="preserve"> those, like the Raglan </w:t>
            </w:r>
            <w:proofErr w:type="gramStart"/>
            <w:r w:rsidR="0085652D" w:rsidRPr="006436CB">
              <w:rPr>
                <w:rFonts w:asciiTheme="minorHAnsi" w:hAnsiTheme="minorHAnsi" w:cs="Arial"/>
                <w:sz w:val="22"/>
                <w:szCs w:val="22"/>
              </w:rPr>
              <w:t>project, that</w:t>
            </w:r>
            <w:proofErr w:type="gramEnd"/>
            <w:r w:rsidR="0085652D" w:rsidRPr="006436CB">
              <w:rPr>
                <w:rFonts w:asciiTheme="minorHAnsi" w:hAnsiTheme="minorHAnsi" w:cs="Arial"/>
                <w:sz w:val="22"/>
                <w:szCs w:val="22"/>
              </w:rPr>
              <w:t xml:space="preserve"> empower staff to manage their </w:t>
            </w:r>
            <w:r w:rsidR="006436CB" w:rsidRPr="006436CB">
              <w:rPr>
                <w:rFonts w:asciiTheme="minorHAnsi" w:hAnsiTheme="minorHAnsi" w:cs="Arial"/>
                <w:sz w:val="22"/>
                <w:szCs w:val="22"/>
              </w:rPr>
              <w:t xml:space="preserve">own </w:t>
            </w:r>
            <w:r w:rsidR="0085652D" w:rsidRPr="006436CB">
              <w:rPr>
                <w:rFonts w:asciiTheme="minorHAnsi" w:hAnsiTheme="minorHAnsi" w:cs="Arial"/>
                <w:sz w:val="22"/>
                <w:szCs w:val="22"/>
              </w:rPr>
              <w:t>time and to exercise a degree of autonomy. Yet the</w:t>
            </w:r>
            <w:r w:rsidR="006436CB" w:rsidRPr="006436CB">
              <w:rPr>
                <w:rFonts w:asciiTheme="minorHAnsi" w:hAnsiTheme="minorHAnsi" w:cs="Arial"/>
                <w:sz w:val="22"/>
                <w:szCs w:val="22"/>
              </w:rPr>
              <w:t>re is a danger that the</w:t>
            </w:r>
            <w:r w:rsidR="0085652D" w:rsidRPr="006436CB">
              <w:rPr>
                <w:rFonts w:asciiTheme="minorHAnsi" w:hAnsiTheme="minorHAnsi" w:cs="Arial"/>
                <w:sz w:val="22"/>
                <w:szCs w:val="22"/>
              </w:rPr>
              <w:t xml:space="preserve"> requirement to account for travel time may feel like being micro-</w:t>
            </w:r>
            <w:r w:rsidR="006436CB" w:rsidRPr="006436CB">
              <w:rPr>
                <w:rFonts w:asciiTheme="minorHAnsi" w:hAnsiTheme="minorHAnsi" w:cs="Arial"/>
                <w:sz w:val="22"/>
                <w:szCs w:val="22"/>
              </w:rPr>
              <w:t>managed,</w:t>
            </w:r>
            <w:r w:rsidR="0085652D" w:rsidRPr="006436CB">
              <w:rPr>
                <w:rFonts w:asciiTheme="minorHAnsi" w:hAnsiTheme="minorHAnsi" w:cs="Arial"/>
                <w:sz w:val="22"/>
                <w:szCs w:val="22"/>
              </w:rPr>
              <w:t xml:space="preserve"> which could be demoralising. </w:t>
            </w:r>
            <w:r w:rsidR="00562C18" w:rsidRPr="006436CB">
              <w:rPr>
                <w:rFonts w:asciiTheme="minorHAnsi" w:hAnsiTheme="minorHAnsi" w:cs="Arial"/>
                <w:sz w:val="22"/>
                <w:szCs w:val="22"/>
              </w:rPr>
              <w:t xml:space="preserve">Some providers might introduce GPS systems </w:t>
            </w:r>
            <w:r w:rsidR="00174179">
              <w:rPr>
                <w:rFonts w:asciiTheme="minorHAnsi" w:hAnsiTheme="minorHAnsi" w:cs="Arial"/>
                <w:sz w:val="22"/>
                <w:szCs w:val="22"/>
              </w:rPr>
              <w:t>which also has</w:t>
            </w:r>
            <w:r w:rsidR="006436CB" w:rsidRPr="006436CB">
              <w:rPr>
                <w:rFonts w:asciiTheme="minorHAnsi" w:hAnsiTheme="minorHAnsi" w:cs="Arial"/>
                <w:sz w:val="22"/>
                <w:szCs w:val="22"/>
              </w:rPr>
              <w:t xml:space="preserve"> both a</w:t>
            </w:r>
            <w:r w:rsidR="00562C18" w:rsidRPr="006436CB">
              <w:rPr>
                <w:rFonts w:asciiTheme="minorHAnsi" w:hAnsiTheme="minorHAnsi" w:cs="Arial"/>
                <w:sz w:val="22"/>
                <w:szCs w:val="22"/>
              </w:rPr>
              <w:t xml:space="preserve"> cost implication and </w:t>
            </w:r>
            <w:r w:rsidR="006436CB" w:rsidRPr="006436CB">
              <w:rPr>
                <w:rFonts w:asciiTheme="minorHAnsi" w:hAnsiTheme="minorHAnsi" w:cs="Arial"/>
                <w:sz w:val="22"/>
                <w:szCs w:val="22"/>
              </w:rPr>
              <w:t>is likely to</w:t>
            </w:r>
            <w:r w:rsidR="00562C18" w:rsidRPr="006436CB">
              <w:rPr>
                <w:rFonts w:asciiTheme="minorHAnsi" w:hAnsiTheme="minorHAnsi" w:cs="Arial"/>
                <w:sz w:val="22"/>
                <w:szCs w:val="22"/>
              </w:rPr>
              <w:t xml:space="preserve"> reduce trust between employer and staff.</w:t>
            </w:r>
          </w:p>
          <w:p w:rsidR="002A6F26" w:rsidRPr="006436CB" w:rsidRDefault="002A6F26" w:rsidP="00A537CB">
            <w:pPr>
              <w:rPr>
                <w:rFonts w:asciiTheme="minorHAnsi" w:hAnsiTheme="minorHAnsi" w:cs="Arial"/>
                <w:sz w:val="22"/>
                <w:szCs w:val="22"/>
              </w:rPr>
            </w:pPr>
          </w:p>
          <w:p w:rsidR="00613EE8" w:rsidRPr="006436CB" w:rsidRDefault="0085652D" w:rsidP="0085652D">
            <w:pPr>
              <w:spacing w:after="160" w:line="259" w:lineRule="auto"/>
              <w:rPr>
                <w:rFonts w:ascii="Arial" w:hAnsi="Arial" w:cs="Arial"/>
                <w:sz w:val="22"/>
                <w:szCs w:val="22"/>
              </w:rPr>
            </w:pPr>
            <w:r w:rsidRPr="006436CB">
              <w:rPr>
                <w:rFonts w:asciiTheme="minorHAnsi" w:hAnsiTheme="minorHAnsi" w:cs="Arial"/>
                <w:sz w:val="22"/>
                <w:szCs w:val="22"/>
              </w:rPr>
              <w:t xml:space="preserve">We would </w:t>
            </w:r>
            <w:r w:rsidR="00174179">
              <w:rPr>
                <w:rFonts w:asciiTheme="minorHAnsi" w:hAnsiTheme="minorHAnsi" w:cs="Arial"/>
                <w:sz w:val="22"/>
                <w:szCs w:val="22"/>
              </w:rPr>
              <w:t xml:space="preserve">therefore </w:t>
            </w:r>
            <w:r w:rsidRPr="006436CB">
              <w:rPr>
                <w:rFonts w:asciiTheme="minorHAnsi" w:hAnsiTheme="minorHAnsi" w:cs="Arial"/>
                <w:sz w:val="22"/>
                <w:szCs w:val="22"/>
              </w:rPr>
              <w:t>suggest that it would be better to work on the basis</w:t>
            </w:r>
            <w:r w:rsidR="00E55E9D" w:rsidRPr="006436CB">
              <w:rPr>
                <w:rFonts w:asciiTheme="minorHAnsi" w:hAnsiTheme="minorHAnsi" w:cs="Arial"/>
                <w:sz w:val="22"/>
                <w:szCs w:val="22"/>
              </w:rPr>
              <w:t xml:space="preserve"> of average travel time or better still to leave the responsibility for planning and performance monitoring with the provider.  Maintaining a detailed scrutiny of travel time is no replacement for c</w:t>
            </w:r>
            <w:r w:rsidR="00A537CB" w:rsidRPr="006436CB">
              <w:rPr>
                <w:rFonts w:asciiTheme="minorHAnsi" w:hAnsiTheme="minorHAnsi" w:cs="Arial"/>
                <w:sz w:val="22"/>
                <w:szCs w:val="22"/>
              </w:rPr>
              <w:t xml:space="preserve">ompany </w:t>
            </w:r>
            <w:r w:rsidR="000D5F40" w:rsidRPr="006436CB">
              <w:rPr>
                <w:rFonts w:asciiTheme="minorHAnsi" w:hAnsiTheme="minorHAnsi" w:cs="Arial"/>
                <w:sz w:val="22"/>
                <w:szCs w:val="22"/>
              </w:rPr>
              <w:t xml:space="preserve">culture, </w:t>
            </w:r>
            <w:r w:rsidR="000D5F40" w:rsidRPr="006436CB">
              <w:rPr>
                <w:rFonts w:asciiTheme="minorHAnsi" w:hAnsiTheme="minorHAnsi" w:cs="Arial"/>
                <w:sz w:val="22"/>
                <w:szCs w:val="22"/>
              </w:rPr>
              <w:lastRenderedPageBreak/>
              <w:t>performance management</w:t>
            </w:r>
            <w:r w:rsidR="00A537CB" w:rsidRPr="006436CB">
              <w:rPr>
                <w:rFonts w:asciiTheme="minorHAnsi" w:hAnsiTheme="minorHAnsi" w:cs="Arial"/>
                <w:sz w:val="22"/>
                <w:szCs w:val="22"/>
              </w:rPr>
              <w:t xml:space="preserve"> </w:t>
            </w:r>
            <w:r w:rsidR="00E55E9D" w:rsidRPr="006436CB">
              <w:rPr>
                <w:rFonts w:asciiTheme="minorHAnsi" w:hAnsiTheme="minorHAnsi" w:cs="Arial"/>
                <w:sz w:val="22"/>
                <w:szCs w:val="22"/>
              </w:rPr>
              <w:t>a</w:t>
            </w:r>
            <w:r w:rsidR="000D5F40" w:rsidRPr="006436CB">
              <w:rPr>
                <w:rFonts w:asciiTheme="minorHAnsi" w:hAnsiTheme="minorHAnsi" w:cs="Arial"/>
                <w:sz w:val="22"/>
                <w:szCs w:val="22"/>
              </w:rPr>
              <w:t xml:space="preserve">nd effective </w:t>
            </w:r>
            <w:r w:rsidR="00E55E9D" w:rsidRPr="006436CB">
              <w:rPr>
                <w:rFonts w:asciiTheme="minorHAnsi" w:hAnsiTheme="minorHAnsi" w:cs="Arial"/>
                <w:sz w:val="22"/>
                <w:szCs w:val="22"/>
              </w:rPr>
              <w:t>training.</w:t>
            </w:r>
            <w:r w:rsidR="008A1671">
              <w:rPr>
                <w:rFonts w:asciiTheme="minorHAnsi" w:hAnsiTheme="minorHAnsi" w:cs="Arial"/>
                <w:sz w:val="22"/>
                <w:szCs w:val="22"/>
              </w:rPr>
              <w:t xml:space="preserve"> If Welsh Government is still minded to introduce this regulation we would suggest a cost-benefit analysis </w:t>
            </w:r>
            <w:r w:rsidR="00760442">
              <w:rPr>
                <w:rFonts w:asciiTheme="minorHAnsi" w:hAnsiTheme="minorHAnsi" w:cs="Arial"/>
                <w:sz w:val="22"/>
                <w:szCs w:val="22"/>
              </w:rPr>
              <w:t xml:space="preserve">and impact assessment </w:t>
            </w:r>
            <w:r w:rsidR="008A1671">
              <w:rPr>
                <w:rFonts w:asciiTheme="minorHAnsi" w:hAnsiTheme="minorHAnsi" w:cs="Arial"/>
                <w:sz w:val="22"/>
                <w:szCs w:val="22"/>
              </w:rPr>
              <w:t>is undertaken first.</w:t>
            </w:r>
          </w:p>
        </w:tc>
      </w:tr>
    </w:tbl>
    <w:p w:rsidR="00613EE8" w:rsidRDefault="00613EE8" w:rsidP="00613EE8"/>
    <w:p w:rsidR="00613EE8" w:rsidRDefault="00613EE8" w:rsidP="00613EE8"/>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2164"/>
        <w:gridCol w:w="2164"/>
        <w:gridCol w:w="1863"/>
      </w:tblGrid>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13EE8" w:rsidRPr="006A37E6" w:rsidRDefault="00613EE8" w:rsidP="00562C18">
            <w:pPr>
              <w:spacing w:after="200" w:line="276" w:lineRule="auto"/>
              <w:rPr>
                <w:rFonts w:ascii="Arial" w:eastAsiaTheme="minorHAnsi" w:hAnsi="Arial" w:cstheme="minorBidi"/>
                <w:b/>
                <w:szCs w:val="22"/>
                <w:lang w:eastAsia="en-US"/>
              </w:rPr>
            </w:pPr>
            <w:r>
              <w:rPr>
                <w:rFonts w:ascii="Arial" w:eastAsiaTheme="minorHAnsi" w:hAnsi="Arial" w:cstheme="minorBidi"/>
                <w:b/>
                <w:szCs w:val="22"/>
                <w:lang w:eastAsia="en-US"/>
              </w:rPr>
              <w:t>A r</w:t>
            </w:r>
            <w:r w:rsidRPr="00101BA7">
              <w:rPr>
                <w:rFonts w:ascii="Arial" w:eastAsiaTheme="minorHAnsi" w:hAnsi="Arial" w:cstheme="minorBidi"/>
                <w:b/>
                <w:szCs w:val="22"/>
                <w:lang w:eastAsia="en-US"/>
              </w:rPr>
              <w:t>egulation requiring service providers to delineate travel time and care time</w:t>
            </w:r>
            <w:r>
              <w:rPr>
                <w:rFonts w:ascii="Arial" w:eastAsiaTheme="minorHAnsi" w:hAnsi="Arial" w:cstheme="minorBidi"/>
                <w:b/>
                <w:szCs w:val="22"/>
                <w:lang w:eastAsia="en-US"/>
              </w:rPr>
              <w:t xml:space="preserve"> [Annex A]</w:t>
            </w:r>
          </w:p>
        </w:tc>
      </w:tr>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tcPr>
          <w:p w:rsidR="00613EE8" w:rsidRDefault="00613EE8" w:rsidP="00562C18">
            <w:pPr>
              <w:rPr>
                <w:rFonts w:ascii="Arial" w:hAnsi="Arial" w:cs="Arial"/>
              </w:rPr>
            </w:pPr>
            <w:r w:rsidRPr="004E29D9">
              <w:rPr>
                <w:rFonts w:ascii="Arial" w:hAnsi="Arial" w:cs="Arial"/>
                <w:b/>
              </w:rPr>
              <w:t>Q</w:t>
            </w:r>
            <w:r>
              <w:rPr>
                <w:rFonts w:ascii="Arial" w:hAnsi="Arial" w:cs="Arial"/>
                <w:b/>
              </w:rPr>
              <w:t xml:space="preserve">.2 </w:t>
            </w:r>
            <w:r w:rsidRPr="00E619EB">
              <w:rPr>
                <w:rFonts w:ascii="Arial" w:hAnsi="Arial" w:cs="Arial"/>
                <w:b/>
              </w:rPr>
              <w:t>Will the re</w:t>
            </w:r>
            <w:r>
              <w:rPr>
                <w:rFonts w:ascii="Arial" w:hAnsi="Arial" w:cs="Arial"/>
                <w:b/>
              </w:rPr>
              <w:t xml:space="preserve">quirements </w:t>
            </w:r>
            <w:r w:rsidRPr="00E619EB">
              <w:rPr>
                <w:rFonts w:ascii="Arial" w:hAnsi="Arial" w:cs="Arial"/>
                <w:b/>
              </w:rPr>
              <w:t>result in transparency of care and travel time?</w:t>
            </w:r>
          </w:p>
          <w:p w:rsidR="00613EE8" w:rsidRPr="004E29D9" w:rsidRDefault="00613EE8" w:rsidP="00562C18">
            <w:pPr>
              <w:rPr>
                <w:rFonts w:ascii="Arial" w:hAnsi="Arial" w:cs="Arial"/>
              </w:rPr>
            </w:pPr>
          </w:p>
        </w:tc>
      </w:tr>
      <w:tr w:rsidR="00613EE8" w:rsidRPr="004E29D9" w:rsidTr="00562C18">
        <w:trPr>
          <w:trHeight w:val="251"/>
          <w:jc w:val="center"/>
        </w:trPr>
        <w:tc>
          <w:tcPr>
            <w:tcW w:w="2721"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ind w:left="-142"/>
              <w:jc w:val="center"/>
              <w:rPr>
                <w:rFonts w:ascii="Arial" w:hAnsi="Arial" w:cs="Arial"/>
              </w:rPr>
            </w:pPr>
            <w:r w:rsidRPr="004E29D9">
              <w:rPr>
                <w:rFonts w:ascii="Arial" w:hAnsi="Arial" w:cs="Arial"/>
              </w:rPr>
              <w:t>Agree</w:t>
            </w:r>
          </w:p>
          <w:p w:rsidR="00613EE8" w:rsidRPr="004E29D9" w:rsidRDefault="00632AE9" w:rsidP="00562C18">
            <w:pPr>
              <w:spacing w:before="60" w:after="120"/>
              <w:jc w:val="center"/>
              <w:rPr>
                <w:rFonts w:ascii="Arial" w:hAnsi="Arial" w:cs="Arial"/>
                <w:b/>
              </w:rPr>
            </w:pPr>
            <w:sdt>
              <w:sdtPr>
                <w:rPr>
                  <w:rFonts w:ascii="Arial" w:hAnsi="Arial" w:cs="Arial"/>
                </w:rPr>
                <w:id w:val="-863286329"/>
                <w14:checkbox>
                  <w14:checked w14:val="0"/>
                  <w14:checkedState w14:val="2612" w14:font="MS Gothic"/>
                  <w14:uncheckedState w14:val="2610" w14:font="MS Gothic"/>
                </w14:checkbox>
              </w:sdtPr>
              <w:sdtEndPr/>
              <w:sdtContent>
                <w:r w:rsidR="00111F56">
                  <w:rPr>
                    <w:rFonts w:ascii="MS Gothic" w:eastAsia="MS Gothic" w:hAnsi="MS Gothic" w:cs="Arial" w:hint="eastAsia"/>
                  </w:rPr>
                  <w:t>☐</w:t>
                </w:r>
              </w:sdtContent>
            </w:sdt>
          </w:p>
        </w:tc>
        <w:tc>
          <w:tcPr>
            <w:tcW w:w="2164"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jc w:val="center"/>
              <w:rPr>
                <w:rFonts w:ascii="Arial" w:hAnsi="Arial" w:cs="Arial"/>
              </w:rPr>
            </w:pPr>
            <w:r w:rsidRPr="004E29D9">
              <w:rPr>
                <w:rFonts w:ascii="Arial" w:hAnsi="Arial" w:cs="Arial"/>
              </w:rPr>
              <w:t>Tend to agree</w:t>
            </w:r>
          </w:p>
          <w:p w:rsidR="00613EE8" w:rsidRPr="004E29D9" w:rsidRDefault="00632AE9" w:rsidP="00562C18">
            <w:pPr>
              <w:spacing w:before="60" w:after="120"/>
              <w:jc w:val="center"/>
              <w:rPr>
                <w:rFonts w:ascii="Arial" w:hAnsi="Arial" w:cs="Arial"/>
                <w:b/>
              </w:rPr>
            </w:pPr>
            <w:sdt>
              <w:sdtPr>
                <w:rPr>
                  <w:rFonts w:ascii="Arial" w:hAnsi="Arial" w:cs="Arial"/>
                </w:rPr>
                <w:id w:val="2008786954"/>
                <w14:checkbox>
                  <w14:checked w14:val="0"/>
                  <w14:checkedState w14:val="2612" w14:font="MS Gothic"/>
                  <w14:uncheckedState w14:val="2610" w14:font="MS Gothic"/>
                </w14:checkbox>
              </w:sdtPr>
              <w:sdtEndPr/>
              <w:sdtContent>
                <w:r w:rsidR="00D0037C">
                  <w:rPr>
                    <w:rFonts w:ascii="MS Gothic" w:eastAsia="MS Gothic" w:hAnsi="MS Gothic" w:cs="Arial" w:hint="eastAsia"/>
                  </w:rPr>
                  <w:t>☐</w:t>
                </w:r>
              </w:sdtContent>
            </w:sdt>
          </w:p>
        </w:tc>
        <w:tc>
          <w:tcPr>
            <w:tcW w:w="2164" w:type="dxa"/>
            <w:tcBorders>
              <w:top w:val="single" w:sz="4" w:space="0" w:color="auto"/>
              <w:left w:val="single" w:sz="4" w:space="0" w:color="auto"/>
              <w:bottom w:val="single" w:sz="4" w:space="0" w:color="auto"/>
              <w:right w:val="single" w:sz="4" w:space="0" w:color="auto"/>
            </w:tcBorders>
          </w:tcPr>
          <w:p w:rsidR="00613EE8" w:rsidRPr="004E29D9" w:rsidRDefault="00613EE8" w:rsidP="00562C18">
            <w:pPr>
              <w:jc w:val="center"/>
              <w:rPr>
                <w:rFonts w:ascii="Arial" w:hAnsi="Arial" w:cs="Arial"/>
              </w:rPr>
            </w:pPr>
            <w:r w:rsidRPr="004E29D9">
              <w:rPr>
                <w:rFonts w:ascii="Arial" w:hAnsi="Arial" w:cs="Arial"/>
              </w:rPr>
              <w:t xml:space="preserve">Tend to </w:t>
            </w:r>
            <w:r>
              <w:rPr>
                <w:rFonts w:ascii="Arial" w:hAnsi="Arial" w:cs="Arial"/>
              </w:rPr>
              <w:t>disagree</w:t>
            </w:r>
          </w:p>
          <w:p w:rsidR="00613EE8" w:rsidRPr="004E29D9" w:rsidRDefault="00632AE9" w:rsidP="00562C18">
            <w:pPr>
              <w:spacing w:before="60" w:after="120"/>
              <w:jc w:val="center"/>
              <w:rPr>
                <w:rFonts w:ascii="Arial" w:hAnsi="Arial" w:cs="Arial"/>
                <w:b/>
              </w:rPr>
            </w:pPr>
            <w:sdt>
              <w:sdtPr>
                <w:rPr>
                  <w:rFonts w:ascii="Arial" w:hAnsi="Arial" w:cs="Arial"/>
                </w:rPr>
                <w:id w:val="-432898690"/>
                <w14:checkbox>
                  <w14:checked w14:val="0"/>
                  <w14:checkedState w14:val="2612" w14:font="MS Gothic"/>
                  <w14:uncheckedState w14:val="2610" w14:font="MS Gothic"/>
                </w14:checkbox>
              </w:sdtPr>
              <w:sdtEndPr/>
              <w:sdtContent>
                <w:r w:rsidR="00613EE8">
                  <w:rPr>
                    <w:rFonts w:ascii="Meiryo" w:eastAsia="Meiryo" w:hAnsi="Meiryo" w:cs="Meiryo" w:hint="eastAsia"/>
                  </w:rPr>
                  <w:t>☐</w:t>
                </w:r>
              </w:sdtContent>
            </w:sdt>
          </w:p>
        </w:tc>
        <w:tc>
          <w:tcPr>
            <w:tcW w:w="1863"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ind w:left="-108"/>
              <w:jc w:val="center"/>
              <w:rPr>
                <w:rFonts w:eastAsia="Meiryo"/>
              </w:rPr>
            </w:pPr>
            <w:r w:rsidRPr="004E29D9">
              <w:rPr>
                <w:rFonts w:ascii="Arial" w:hAnsi="Arial" w:cs="Arial"/>
              </w:rPr>
              <w:t>Disagree</w:t>
            </w:r>
          </w:p>
          <w:p w:rsidR="00613EE8" w:rsidRPr="004E29D9" w:rsidRDefault="00632AE9" w:rsidP="00562C18">
            <w:pPr>
              <w:spacing w:before="60" w:after="120"/>
              <w:jc w:val="center"/>
              <w:rPr>
                <w:rFonts w:ascii="Arial" w:hAnsi="Arial" w:cs="Arial"/>
                <w:b/>
              </w:rPr>
            </w:pPr>
            <w:sdt>
              <w:sdtPr>
                <w:rPr>
                  <w:rFonts w:ascii="Meiryo" w:eastAsia="Meiryo" w:hAnsi="Meiryo" w:cs="Meiryo"/>
                  <w:b/>
                </w:rPr>
                <w:id w:val="-1681276945"/>
                <w14:checkbox>
                  <w14:checked w14:val="1"/>
                  <w14:checkedState w14:val="2612" w14:font="MS Gothic"/>
                  <w14:uncheckedState w14:val="2610" w14:font="MS Gothic"/>
                </w14:checkbox>
              </w:sdtPr>
              <w:sdtEndPr/>
              <w:sdtContent>
                <w:r w:rsidR="00111F56">
                  <w:rPr>
                    <w:rFonts w:ascii="MS Gothic" w:eastAsia="MS Gothic" w:hAnsi="MS Gothic" w:cs="Meiryo" w:hint="eastAsia"/>
                    <w:b/>
                  </w:rPr>
                  <w:t>☒</w:t>
                </w:r>
              </w:sdtContent>
            </w:sdt>
          </w:p>
        </w:tc>
      </w:tr>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tcPr>
          <w:p w:rsidR="00613EE8" w:rsidRDefault="00613EE8" w:rsidP="00562C18">
            <w:pPr>
              <w:rPr>
                <w:rFonts w:ascii="Arial" w:hAnsi="Arial" w:cs="Arial"/>
              </w:rPr>
            </w:pPr>
          </w:p>
          <w:p w:rsidR="00A82842" w:rsidRPr="009E4473" w:rsidRDefault="00D0037C" w:rsidP="009E4473">
            <w:pPr>
              <w:spacing w:after="160" w:line="259" w:lineRule="auto"/>
              <w:rPr>
                <w:rFonts w:ascii="Arial" w:hAnsi="Arial" w:cs="Arial"/>
              </w:rPr>
            </w:pPr>
            <w:r w:rsidRPr="00174179">
              <w:rPr>
                <w:rFonts w:asciiTheme="minorHAnsi" w:hAnsiTheme="minorHAnsi" w:cs="Arial"/>
                <w:sz w:val="22"/>
                <w:szCs w:val="22"/>
              </w:rPr>
              <w:t>As indicated above, a schedule is likely to change almost immediately and become</w:t>
            </w:r>
            <w:r w:rsidR="00E55E9D" w:rsidRPr="00174179">
              <w:rPr>
                <w:rFonts w:asciiTheme="minorHAnsi" w:hAnsiTheme="minorHAnsi" w:cs="Arial"/>
                <w:sz w:val="22"/>
                <w:szCs w:val="22"/>
              </w:rPr>
              <w:t xml:space="preserve"> a </w:t>
            </w:r>
            <w:r w:rsidRPr="00174179">
              <w:rPr>
                <w:rFonts w:asciiTheme="minorHAnsi" w:hAnsiTheme="minorHAnsi" w:cs="Arial"/>
                <w:sz w:val="22"/>
                <w:szCs w:val="22"/>
              </w:rPr>
              <w:t xml:space="preserve">meaningless </w:t>
            </w:r>
            <w:r w:rsidR="00E55E9D" w:rsidRPr="00174179">
              <w:rPr>
                <w:rFonts w:asciiTheme="minorHAnsi" w:hAnsiTheme="minorHAnsi" w:cs="Arial"/>
                <w:sz w:val="22"/>
                <w:szCs w:val="22"/>
              </w:rPr>
              <w:t>piece of paper</w:t>
            </w:r>
            <w:r w:rsidRPr="00174179">
              <w:rPr>
                <w:rFonts w:asciiTheme="minorHAnsi" w:hAnsiTheme="minorHAnsi" w:cs="Arial"/>
                <w:sz w:val="22"/>
                <w:szCs w:val="22"/>
              </w:rPr>
              <w:t>.</w:t>
            </w:r>
            <w:r w:rsidR="000D5F40" w:rsidRPr="00174179">
              <w:rPr>
                <w:rFonts w:asciiTheme="minorHAnsi" w:hAnsiTheme="minorHAnsi" w:cs="Arial"/>
                <w:sz w:val="22"/>
                <w:szCs w:val="22"/>
              </w:rPr>
              <w:t xml:space="preserve">  Nor will the requirement stop rogue care</w:t>
            </w:r>
            <w:r w:rsidR="00115355">
              <w:rPr>
                <w:rFonts w:asciiTheme="minorHAnsi" w:hAnsiTheme="minorHAnsi" w:cs="Arial"/>
                <w:sz w:val="22"/>
                <w:szCs w:val="22"/>
              </w:rPr>
              <w:t xml:space="preserve"> practitione</w:t>
            </w:r>
            <w:r w:rsidR="000D5F40" w:rsidRPr="00174179">
              <w:rPr>
                <w:rFonts w:asciiTheme="minorHAnsi" w:hAnsiTheme="minorHAnsi" w:cs="Arial"/>
                <w:sz w:val="22"/>
                <w:szCs w:val="22"/>
              </w:rPr>
              <w:t>rs from call clipping – that can only be achieved through effective supervision</w:t>
            </w:r>
            <w:r w:rsidR="00174179">
              <w:rPr>
                <w:rFonts w:asciiTheme="minorHAnsi" w:hAnsiTheme="minorHAnsi" w:cs="Arial"/>
                <w:sz w:val="22"/>
                <w:szCs w:val="22"/>
              </w:rPr>
              <w:t xml:space="preserve"> and robust management.</w:t>
            </w:r>
          </w:p>
        </w:tc>
      </w:tr>
    </w:tbl>
    <w:p w:rsidR="00613EE8" w:rsidRDefault="00613EE8" w:rsidP="00613EE8"/>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2164"/>
        <w:gridCol w:w="2164"/>
        <w:gridCol w:w="1863"/>
      </w:tblGrid>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13EE8" w:rsidRPr="00FA04ED" w:rsidRDefault="00613EE8" w:rsidP="00562C18">
            <w:pPr>
              <w:spacing w:after="200" w:line="276" w:lineRule="auto"/>
              <w:rPr>
                <w:rFonts w:ascii="Arial" w:eastAsiaTheme="minorHAnsi" w:hAnsi="Arial" w:cstheme="minorBidi"/>
                <w:b/>
                <w:szCs w:val="22"/>
                <w:lang w:eastAsia="en-US"/>
              </w:rPr>
            </w:pPr>
            <w:r>
              <w:rPr>
                <w:rFonts w:ascii="Arial" w:eastAsiaTheme="minorHAnsi" w:hAnsi="Arial" w:cstheme="minorBidi"/>
                <w:b/>
                <w:szCs w:val="22"/>
                <w:lang w:eastAsia="en-US"/>
              </w:rPr>
              <w:t>A r</w:t>
            </w:r>
            <w:r w:rsidRPr="00101BA7">
              <w:rPr>
                <w:rFonts w:ascii="Arial" w:eastAsiaTheme="minorHAnsi" w:hAnsi="Arial" w:cstheme="minorBidi"/>
                <w:b/>
                <w:szCs w:val="22"/>
                <w:lang w:eastAsia="en-US"/>
              </w:rPr>
              <w:t>egulations requiring service providers to delineate travel time and care time</w:t>
            </w:r>
            <w:r>
              <w:rPr>
                <w:rFonts w:ascii="Arial" w:eastAsiaTheme="minorHAnsi" w:hAnsi="Arial" w:cstheme="minorBidi"/>
                <w:b/>
                <w:szCs w:val="22"/>
                <w:lang w:eastAsia="en-US"/>
              </w:rPr>
              <w:t xml:space="preserve"> [Annex A]</w:t>
            </w:r>
          </w:p>
        </w:tc>
      </w:tr>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tcPr>
          <w:p w:rsidR="00613EE8" w:rsidRDefault="00613EE8" w:rsidP="00562C18">
            <w:pPr>
              <w:rPr>
                <w:rFonts w:ascii="Arial" w:hAnsi="Arial" w:cs="Arial"/>
              </w:rPr>
            </w:pPr>
            <w:r w:rsidRPr="004E29D9">
              <w:rPr>
                <w:rFonts w:ascii="Arial" w:hAnsi="Arial" w:cs="Arial"/>
                <w:b/>
              </w:rPr>
              <w:t>Q</w:t>
            </w:r>
            <w:r>
              <w:rPr>
                <w:rFonts w:ascii="Arial" w:hAnsi="Arial" w:cs="Arial"/>
                <w:b/>
              </w:rPr>
              <w:t xml:space="preserve">.3 </w:t>
            </w:r>
            <w:r w:rsidRPr="00E619EB">
              <w:rPr>
                <w:rFonts w:ascii="Arial" w:hAnsi="Arial" w:cs="Arial"/>
                <w:b/>
              </w:rPr>
              <w:t>Will the re</w:t>
            </w:r>
            <w:r>
              <w:rPr>
                <w:rFonts w:ascii="Arial" w:hAnsi="Arial" w:cs="Arial"/>
                <w:b/>
              </w:rPr>
              <w:t>quirement</w:t>
            </w:r>
            <w:r w:rsidRPr="00E619EB">
              <w:rPr>
                <w:rFonts w:ascii="Arial" w:hAnsi="Arial" w:cs="Arial"/>
                <w:b/>
              </w:rPr>
              <w:t xml:space="preserve">s </w:t>
            </w:r>
            <w:r>
              <w:rPr>
                <w:rFonts w:ascii="Arial" w:hAnsi="Arial" w:cs="Arial"/>
                <w:b/>
              </w:rPr>
              <w:t xml:space="preserve">help to </w:t>
            </w:r>
            <w:r w:rsidRPr="00E619EB">
              <w:rPr>
                <w:rFonts w:ascii="Arial" w:hAnsi="Arial" w:cs="Arial"/>
                <w:b/>
              </w:rPr>
              <w:t>prevent care time being eroded by travel time between visits?</w:t>
            </w:r>
          </w:p>
          <w:p w:rsidR="00613EE8" w:rsidRPr="004E29D9" w:rsidRDefault="00613EE8" w:rsidP="00562C18">
            <w:pPr>
              <w:rPr>
                <w:rFonts w:ascii="Arial" w:hAnsi="Arial" w:cs="Arial"/>
              </w:rPr>
            </w:pPr>
          </w:p>
        </w:tc>
      </w:tr>
      <w:tr w:rsidR="00613EE8" w:rsidRPr="004E29D9" w:rsidTr="00562C18">
        <w:trPr>
          <w:trHeight w:val="251"/>
          <w:jc w:val="center"/>
        </w:trPr>
        <w:tc>
          <w:tcPr>
            <w:tcW w:w="2721"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ind w:left="-142"/>
              <w:jc w:val="center"/>
              <w:rPr>
                <w:rFonts w:ascii="Arial" w:hAnsi="Arial" w:cs="Arial"/>
              </w:rPr>
            </w:pPr>
            <w:r w:rsidRPr="004E29D9">
              <w:rPr>
                <w:rFonts w:ascii="Arial" w:hAnsi="Arial" w:cs="Arial"/>
              </w:rPr>
              <w:t>Agree</w:t>
            </w:r>
          </w:p>
          <w:p w:rsidR="00613EE8" w:rsidRPr="004E29D9" w:rsidRDefault="00632AE9" w:rsidP="00562C18">
            <w:pPr>
              <w:spacing w:before="60" w:after="120"/>
              <w:jc w:val="center"/>
              <w:rPr>
                <w:rFonts w:ascii="Arial" w:hAnsi="Arial" w:cs="Arial"/>
                <w:b/>
              </w:rPr>
            </w:pPr>
            <w:sdt>
              <w:sdtPr>
                <w:rPr>
                  <w:rFonts w:ascii="Arial" w:hAnsi="Arial" w:cs="Arial"/>
                </w:rPr>
                <w:id w:val="-373611612"/>
                <w14:checkbox>
                  <w14:checked w14:val="0"/>
                  <w14:checkedState w14:val="2612" w14:font="MS Gothic"/>
                  <w14:uncheckedState w14:val="2610" w14:font="MS Gothic"/>
                </w14:checkbox>
              </w:sdtPr>
              <w:sdtEndPr/>
              <w:sdtContent>
                <w:r w:rsidR="00613EE8" w:rsidRPr="004E29D9">
                  <w:rPr>
                    <w:rFonts w:ascii="Meiryo" w:eastAsia="Meiryo" w:hAnsi="Meiryo" w:cs="Meiryo" w:hint="eastAsia"/>
                  </w:rPr>
                  <w:t>☐</w:t>
                </w:r>
              </w:sdtContent>
            </w:sdt>
          </w:p>
        </w:tc>
        <w:tc>
          <w:tcPr>
            <w:tcW w:w="2164"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jc w:val="center"/>
              <w:rPr>
                <w:rFonts w:ascii="Arial" w:hAnsi="Arial" w:cs="Arial"/>
              </w:rPr>
            </w:pPr>
            <w:r w:rsidRPr="004E29D9">
              <w:rPr>
                <w:rFonts w:ascii="Arial" w:hAnsi="Arial" w:cs="Arial"/>
              </w:rPr>
              <w:t>Tend to agree</w:t>
            </w:r>
          </w:p>
          <w:p w:rsidR="00613EE8" w:rsidRPr="004E29D9" w:rsidRDefault="00632AE9" w:rsidP="00562C18">
            <w:pPr>
              <w:spacing w:before="60" w:after="120"/>
              <w:jc w:val="center"/>
              <w:rPr>
                <w:rFonts w:ascii="Arial" w:hAnsi="Arial" w:cs="Arial"/>
                <w:b/>
              </w:rPr>
            </w:pPr>
            <w:sdt>
              <w:sdtPr>
                <w:rPr>
                  <w:rFonts w:ascii="Arial" w:hAnsi="Arial" w:cs="Arial"/>
                </w:rPr>
                <w:id w:val="-1449471216"/>
                <w14:checkbox>
                  <w14:checked w14:val="0"/>
                  <w14:checkedState w14:val="2612" w14:font="MS Gothic"/>
                  <w14:uncheckedState w14:val="2610" w14:font="MS Gothic"/>
                </w14:checkbox>
              </w:sdtPr>
              <w:sdtEndPr/>
              <w:sdtContent>
                <w:r w:rsidR="00613EE8">
                  <w:rPr>
                    <w:rFonts w:ascii="Meiryo" w:eastAsia="Meiryo" w:hAnsi="Meiryo" w:cs="Meiryo" w:hint="eastAsia"/>
                  </w:rPr>
                  <w:t>☐</w:t>
                </w:r>
              </w:sdtContent>
            </w:sdt>
          </w:p>
        </w:tc>
        <w:tc>
          <w:tcPr>
            <w:tcW w:w="2164" w:type="dxa"/>
            <w:tcBorders>
              <w:top w:val="single" w:sz="4" w:space="0" w:color="auto"/>
              <w:left w:val="single" w:sz="4" w:space="0" w:color="auto"/>
              <w:bottom w:val="single" w:sz="4" w:space="0" w:color="auto"/>
              <w:right w:val="single" w:sz="4" w:space="0" w:color="auto"/>
            </w:tcBorders>
          </w:tcPr>
          <w:p w:rsidR="00613EE8" w:rsidRPr="004E29D9" w:rsidRDefault="00613EE8" w:rsidP="00562C18">
            <w:pPr>
              <w:jc w:val="center"/>
              <w:rPr>
                <w:rFonts w:ascii="Arial" w:hAnsi="Arial" w:cs="Arial"/>
              </w:rPr>
            </w:pPr>
            <w:r w:rsidRPr="004E29D9">
              <w:rPr>
                <w:rFonts w:ascii="Arial" w:hAnsi="Arial" w:cs="Arial"/>
              </w:rPr>
              <w:t xml:space="preserve">Tend to </w:t>
            </w:r>
            <w:r>
              <w:rPr>
                <w:rFonts w:ascii="Arial" w:hAnsi="Arial" w:cs="Arial"/>
              </w:rPr>
              <w:t>disagree</w:t>
            </w:r>
          </w:p>
          <w:p w:rsidR="00613EE8" w:rsidRPr="004E29D9" w:rsidRDefault="00632AE9" w:rsidP="00562C18">
            <w:pPr>
              <w:spacing w:before="60" w:after="120"/>
              <w:jc w:val="center"/>
              <w:rPr>
                <w:rFonts w:ascii="Arial" w:hAnsi="Arial" w:cs="Arial"/>
                <w:b/>
              </w:rPr>
            </w:pPr>
            <w:sdt>
              <w:sdtPr>
                <w:rPr>
                  <w:rFonts w:ascii="Arial" w:hAnsi="Arial" w:cs="Arial"/>
                </w:rPr>
                <w:id w:val="2138437545"/>
                <w14:checkbox>
                  <w14:checked w14:val="0"/>
                  <w14:checkedState w14:val="2612" w14:font="MS Gothic"/>
                  <w14:uncheckedState w14:val="2610" w14:font="MS Gothic"/>
                </w14:checkbox>
              </w:sdtPr>
              <w:sdtEndPr/>
              <w:sdtContent>
                <w:r w:rsidR="00613EE8">
                  <w:rPr>
                    <w:rFonts w:ascii="Meiryo" w:eastAsia="Meiryo" w:hAnsi="Meiryo" w:cs="Meiryo" w:hint="eastAsia"/>
                  </w:rPr>
                  <w:t>☐</w:t>
                </w:r>
              </w:sdtContent>
            </w:sdt>
          </w:p>
        </w:tc>
        <w:tc>
          <w:tcPr>
            <w:tcW w:w="1863"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ind w:left="-108"/>
              <w:jc w:val="center"/>
              <w:rPr>
                <w:rFonts w:eastAsia="Meiryo"/>
              </w:rPr>
            </w:pPr>
            <w:r w:rsidRPr="004E29D9">
              <w:rPr>
                <w:rFonts w:ascii="Arial" w:hAnsi="Arial" w:cs="Arial"/>
              </w:rPr>
              <w:t>Disagree</w:t>
            </w:r>
          </w:p>
          <w:p w:rsidR="00613EE8" w:rsidRPr="004E29D9" w:rsidRDefault="00632AE9" w:rsidP="00562C18">
            <w:pPr>
              <w:spacing w:before="60" w:after="120"/>
              <w:jc w:val="center"/>
              <w:rPr>
                <w:rFonts w:ascii="Arial" w:hAnsi="Arial" w:cs="Arial"/>
                <w:b/>
              </w:rPr>
            </w:pPr>
            <w:sdt>
              <w:sdtPr>
                <w:rPr>
                  <w:rFonts w:ascii="Meiryo" w:eastAsia="Meiryo" w:hAnsi="Meiryo" w:cs="Meiryo"/>
                  <w:b/>
                </w:rPr>
                <w:id w:val="1813361547"/>
                <w14:checkbox>
                  <w14:checked w14:val="1"/>
                  <w14:checkedState w14:val="2612" w14:font="MS Gothic"/>
                  <w14:uncheckedState w14:val="2610" w14:font="MS Gothic"/>
                </w14:checkbox>
              </w:sdtPr>
              <w:sdtEndPr/>
              <w:sdtContent>
                <w:r w:rsidR="009E4473">
                  <w:rPr>
                    <w:rFonts w:ascii="MS Gothic" w:eastAsia="MS Gothic" w:hAnsi="MS Gothic" w:cs="Meiryo" w:hint="eastAsia"/>
                    <w:b/>
                  </w:rPr>
                  <w:t>☒</w:t>
                </w:r>
              </w:sdtContent>
            </w:sdt>
          </w:p>
        </w:tc>
      </w:tr>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tcPr>
          <w:p w:rsidR="003B7408" w:rsidRDefault="003B7408" w:rsidP="00562C18">
            <w:pPr>
              <w:rPr>
                <w:rFonts w:ascii="Arial" w:hAnsi="Arial" w:cs="Arial"/>
              </w:rPr>
            </w:pPr>
          </w:p>
          <w:p w:rsidR="00174179" w:rsidRDefault="000D5F40" w:rsidP="00174179">
            <w:pPr>
              <w:rPr>
                <w:rFonts w:asciiTheme="minorHAnsi" w:hAnsiTheme="minorHAnsi" w:cs="Arial"/>
                <w:sz w:val="22"/>
                <w:szCs w:val="22"/>
              </w:rPr>
            </w:pPr>
            <w:r w:rsidRPr="00174179">
              <w:rPr>
                <w:rFonts w:asciiTheme="minorHAnsi" w:hAnsiTheme="minorHAnsi" w:cs="Arial"/>
                <w:sz w:val="22"/>
                <w:szCs w:val="22"/>
              </w:rPr>
              <w:t xml:space="preserve">As indicated above, scheduling of travel time </w:t>
            </w:r>
            <w:r w:rsidR="00365D55" w:rsidRPr="00174179">
              <w:rPr>
                <w:rFonts w:asciiTheme="minorHAnsi" w:hAnsiTheme="minorHAnsi" w:cs="Arial"/>
                <w:sz w:val="22"/>
                <w:szCs w:val="22"/>
              </w:rPr>
              <w:t xml:space="preserve">is </w:t>
            </w:r>
            <w:r w:rsidR="00115355">
              <w:rPr>
                <w:rFonts w:asciiTheme="minorHAnsi" w:hAnsiTheme="minorHAnsi" w:cs="Arial"/>
                <w:sz w:val="22"/>
                <w:szCs w:val="22"/>
              </w:rPr>
              <w:t xml:space="preserve">inevitably </w:t>
            </w:r>
            <w:r w:rsidR="00365D55" w:rsidRPr="00174179">
              <w:rPr>
                <w:rFonts w:asciiTheme="minorHAnsi" w:hAnsiTheme="minorHAnsi" w:cs="Arial"/>
                <w:sz w:val="22"/>
                <w:szCs w:val="22"/>
              </w:rPr>
              <w:t>unreliable and will not overcome the problem o</w:t>
            </w:r>
            <w:r w:rsidR="00174179">
              <w:rPr>
                <w:rFonts w:asciiTheme="minorHAnsi" w:hAnsiTheme="minorHAnsi" w:cs="Arial"/>
                <w:sz w:val="22"/>
                <w:szCs w:val="22"/>
              </w:rPr>
              <w:t>f traffic, road accidents etc. whilst t</w:t>
            </w:r>
            <w:r w:rsidR="00174179" w:rsidRPr="006436CB">
              <w:rPr>
                <w:rFonts w:asciiTheme="minorHAnsi" w:hAnsiTheme="minorHAnsi" w:cs="Arial"/>
                <w:sz w:val="22"/>
                <w:szCs w:val="22"/>
              </w:rPr>
              <w:t>ight scheduling will reduce ability to deliver services flexibly in a way that suits the varying needs of the client.</w:t>
            </w:r>
            <w:r w:rsidR="00174179">
              <w:rPr>
                <w:rFonts w:asciiTheme="minorHAnsi" w:hAnsiTheme="minorHAnsi" w:cs="Arial"/>
                <w:sz w:val="22"/>
                <w:szCs w:val="22"/>
              </w:rPr>
              <w:t xml:space="preserve">  </w:t>
            </w:r>
          </w:p>
          <w:p w:rsidR="00174179" w:rsidRDefault="00174179" w:rsidP="00174179">
            <w:pPr>
              <w:rPr>
                <w:rFonts w:asciiTheme="minorHAnsi" w:hAnsiTheme="minorHAnsi" w:cs="Arial"/>
                <w:sz w:val="22"/>
                <w:szCs w:val="22"/>
              </w:rPr>
            </w:pPr>
          </w:p>
          <w:p w:rsidR="00174179" w:rsidRPr="006436CB" w:rsidRDefault="00174179" w:rsidP="00174179">
            <w:pPr>
              <w:rPr>
                <w:rFonts w:asciiTheme="minorHAnsi" w:hAnsiTheme="minorHAnsi" w:cs="Arial"/>
                <w:sz w:val="22"/>
                <w:szCs w:val="22"/>
              </w:rPr>
            </w:pPr>
            <w:r w:rsidRPr="006436CB">
              <w:rPr>
                <w:rFonts w:asciiTheme="minorHAnsi" w:hAnsiTheme="minorHAnsi" w:cs="Arial"/>
                <w:sz w:val="22"/>
                <w:szCs w:val="22"/>
              </w:rPr>
              <w:t>Having to maintain a real time record will take more time out of the care workers already busy schedule and could prove a perverse incentive to clip calls</w:t>
            </w:r>
            <w:r>
              <w:rPr>
                <w:rFonts w:asciiTheme="minorHAnsi" w:hAnsiTheme="minorHAnsi" w:cs="Arial"/>
                <w:sz w:val="22"/>
                <w:szCs w:val="22"/>
              </w:rPr>
              <w:t xml:space="preserve">. All in all we see the requirement hindering </w:t>
            </w:r>
            <w:r w:rsidRPr="006436CB">
              <w:rPr>
                <w:rFonts w:asciiTheme="minorHAnsi" w:hAnsiTheme="minorHAnsi" w:cs="Arial"/>
                <w:sz w:val="22"/>
                <w:szCs w:val="22"/>
              </w:rPr>
              <w:t xml:space="preserve">outcome based care and </w:t>
            </w:r>
            <w:r>
              <w:rPr>
                <w:rFonts w:asciiTheme="minorHAnsi" w:hAnsiTheme="minorHAnsi" w:cs="Arial"/>
                <w:sz w:val="22"/>
                <w:szCs w:val="22"/>
              </w:rPr>
              <w:t>harking back to</w:t>
            </w:r>
            <w:r w:rsidRPr="006436CB">
              <w:rPr>
                <w:rFonts w:asciiTheme="minorHAnsi" w:hAnsiTheme="minorHAnsi" w:cs="Arial"/>
                <w:sz w:val="22"/>
                <w:szCs w:val="22"/>
              </w:rPr>
              <w:t xml:space="preserve"> task and time </w:t>
            </w:r>
            <w:r>
              <w:rPr>
                <w:rFonts w:asciiTheme="minorHAnsi" w:hAnsiTheme="minorHAnsi" w:cs="Arial"/>
                <w:sz w:val="22"/>
                <w:szCs w:val="22"/>
              </w:rPr>
              <w:t xml:space="preserve">delivery.  </w:t>
            </w:r>
          </w:p>
          <w:p w:rsidR="00174179" w:rsidRPr="006436CB" w:rsidRDefault="00174179" w:rsidP="00174179">
            <w:pPr>
              <w:rPr>
                <w:rFonts w:asciiTheme="minorHAnsi" w:hAnsiTheme="minorHAnsi" w:cs="Arial"/>
                <w:sz w:val="22"/>
                <w:szCs w:val="22"/>
              </w:rPr>
            </w:pPr>
          </w:p>
          <w:p w:rsidR="003B213F" w:rsidRPr="00174179" w:rsidRDefault="00365D55" w:rsidP="003B213F">
            <w:pPr>
              <w:rPr>
                <w:rFonts w:asciiTheme="minorHAnsi" w:hAnsiTheme="minorHAnsi" w:cs="Arial"/>
                <w:sz w:val="22"/>
                <w:szCs w:val="22"/>
              </w:rPr>
            </w:pPr>
            <w:r w:rsidRPr="00174179">
              <w:rPr>
                <w:rFonts w:asciiTheme="minorHAnsi" w:hAnsiTheme="minorHAnsi" w:cs="Arial"/>
                <w:sz w:val="22"/>
                <w:szCs w:val="22"/>
              </w:rPr>
              <w:t>It might be better for Welsh Government to work with Local Authorities at more innovative ways of helping the sector, e.g. enabling care workers to park in restricted areas when “on call”.  See also response to question 5.</w:t>
            </w:r>
          </w:p>
          <w:p w:rsidR="00613EE8" w:rsidRPr="00365D55" w:rsidRDefault="00613EE8" w:rsidP="00365D55">
            <w:pPr>
              <w:spacing w:after="160" w:line="259" w:lineRule="auto"/>
              <w:rPr>
                <w:rFonts w:ascii="Arial" w:hAnsi="Arial" w:cs="Arial"/>
              </w:rPr>
            </w:pPr>
          </w:p>
        </w:tc>
      </w:tr>
    </w:tbl>
    <w:p w:rsidR="00613EE8" w:rsidRDefault="00613EE8" w:rsidP="00613EE8"/>
    <w:p w:rsidR="00613EE8" w:rsidRPr="00181421" w:rsidRDefault="00613EE8" w:rsidP="00613EE8">
      <w:pPr>
        <w:rPr>
          <w:b/>
        </w:rPr>
      </w:pP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2164"/>
        <w:gridCol w:w="2164"/>
        <w:gridCol w:w="1863"/>
      </w:tblGrid>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13EE8" w:rsidRPr="00FA04ED" w:rsidRDefault="00613EE8" w:rsidP="00562C18">
            <w:pPr>
              <w:spacing w:after="200" w:line="276" w:lineRule="auto"/>
              <w:rPr>
                <w:rFonts w:ascii="Arial" w:eastAsiaTheme="minorHAnsi" w:hAnsi="Arial" w:cstheme="minorBidi"/>
                <w:b/>
                <w:szCs w:val="22"/>
                <w:lang w:eastAsia="en-US"/>
              </w:rPr>
            </w:pPr>
            <w:r>
              <w:rPr>
                <w:rFonts w:ascii="Arial" w:eastAsiaTheme="minorHAnsi" w:hAnsi="Arial" w:cstheme="minorBidi"/>
                <w:b/>
                <w:szCs w:val="22"/>
                <w:lang w:eastAsia="en-US"/>
              </w:rPr>
              <w:t>A r</w:t>
            </w:r>
            <w:r w:rsidRPr="00101BA7">
              <w:rPr>
                <w:rFonts w:ascii="Arial" w:eastAsiaTheme="minorHAnsi" w:hAnsi="Arial" w:cstheme="minorBidi"/>
                <w:b/>
                <w:szCs w:val="22"/>
                <w:lang w:eastAsia="en-US"/>
              </w:rPr>
              <w:t>egulation requiring service providers to delineate travel time and care time</w:t>
            </w:r>
            <w:r>
              <w:rPr>
                <w:rFonts w:ascii="Arial" w:eastAsiaTheme="minorHAnsi" w:hAnsi="Arial" w:cstheme="minorBidi"/>
                <w:b/>
                <w:szCs w:val="22"/>
                <w:lang w:eastAsia="en-US"/>
              </w:rPr>
              <w:t xml:space="preserve"> [Annex A]</w:t>
            </w:r>
          </w:p>
        </w:tc>
      </w:tr>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shd w:val="clear" w:color="auto" w:fill="auto"/>
          </w:tcPr>
          <w:p w:rsidR="00613EE8" w:rsidRDefault="00613EE8" w:rsidP="00562C18">
            <w:pPr>
              <w:rPr>
                <w:rFonts w:ascii="Arial" w:hAnsi="Arial" w:cs="Arial"/>
              </w:rPr>
            </w:pPr>
            <w:r w:rsidRPr="00FA04ED">
              <w:rPr>
                <w:rFonts w:ascii="Arial" w:hAnsi="Arial" w:cs="Arial"/>
                <w:b/>
              </w:rPr>
              <w:t>Q.4 Commissioning practices are already beginning to change to focus on outcomes for the individual. Should th</w:t>
            </w:r>
            <w:r>
              <w:rPr>
                <w:rFonts w:ascii="Arial" w:hAnsi="Arial" w:cs="Arial"/>
                <w:b/>
              </w:rPr>
              <w:t>ey</w:t>
            </w:r>
            <w:r w:rsidRPr="00FA04ED">
              <w:rPr>
                <w:rFonts w:ascii="Arial" w:hAnsi="Arial" w:cs="Arial"/>
                <w:b/>
              </w:rPr>
              <w:t xml:space="preserve"> also </w:t>
            </w:r>
            <w:r>
              <w:rPr>
                <w:rFonts w:ascii="Arial" w:hAnsi="Arial" w:cs="Arial"/>
                <w:b/>
              </w:rPr>
              <w:t>emphasise greater</w:t>
            </w:r>
            <w:r w:rsidRPr="00FA04ED">
              <w:rPr>
                <w:rFonts w:ascii="Arial" w:hAnsi="Arial" w:cs="Arial"/>
                <w:b/>
              </w:rPr>
              <w:t xml:space="preserve"> collaboration between commissioners and service providers to agree </w:t>
            </w:r>
            <w:r>
              <w:rPr>
                <w:rFonts w:ascii="Arial" w:hAnsi="Arial" w:cs="Arial"/>
                <w:b/>
              </w:rPr>
              <w:t xml:space="preserve">on </w:t>
            </w:r>
            <w:r w:rsidRPr="00FA04ED">
              <w:rPr>
                <w:rFonts w:ascii="Arial" w:hAnsi="Arial" w:cs="Arial"/>
                <w:b/>
              </w:rPr>
              <w:t>what adequate travel time looks like?</w:t>
            </w:r>
          </w:p>
          <w:p w:rsidR="00613EE8" w:rsidRPr="004E29D9" w:rsidRDefault="00613EE8" w:rsidP="00562C18">
            <w:pPr>
              <w:rPr>
                <w:rFonts w:ascii="Arial" w:hAnsi="Arial" w:cs="Arial"/>
              </w:rPr>
            </w:pPr>
          </w:p>
        </w:tc>
      </w:tr>
      <w:tr w:rsidR="00613EE8" w:rsidRPr="004E29D9" w:rsidTr="00562C18">
        <w:trPr>
          <w:trHeight w:val="251"/>
          <w:jc w:val="center"/>
        </w:trPr>
        <w:tc>
          <w:tcPr>
            <w:tcW w:w="2721"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ind w:left="-142"/>
              <w:jc w:val="center"/>
              <w:rPr>
                <w:rFonts w:ascii="Arial" w:hAnsi="Arial" w:cs="Arial"/>
              </w:rPr>
            </w:pPr>
            <w:r w:rsidRPr="004E29D9">
              <w:rPr>
                <w:rFonts w:ascii="Arial" w:hAnsi="Arial" w:cs="Arial"/>
              </w:rPr>
              <w:lastRenderedPageBreak/>
              <w:t>Agree</w:t>
            </w:r>
          </w:p>
          <w:p w:rsidR="00613EE8" w:rsidRPr="004E29D9" w:rsidRDefault="00632AE9" w:rsidP="00562C18">
            <w:pPr>
              <w:spacing w:before="60" w:after="120"/>
              <w:jc w:val="center"/>
              <w:rPr>
                <w:rFonts w:ascii="Arial" w:hAnsi="Arial" w:cs="Arial"/>
                <w:b/>
              </w:rPr>
            </w:pPr>
            <w:sdt>
              <w:sdtPr>
                <w:rPr>
                  <w:rFonts w:ascii="Arial" w:hAnsi="Arial" w:cs="Arial"/>
                </w:rPr>
                <w:id w:val="2140985982"/>
                <w14:checkbox>
                  <w14:checked w14:val="0"/>
                  <w14:checkedState w14:val="2612" w14:font="MS Gothic"/>
                  <w14:uncheckedState w14:val="2610" w14:font="MS Gothic"/>
                </w14:checkbox>
              </w:sdtPr>
              <w:sdtEndPr/>
              <w:sdtContent>
                <w:r w:rsidR="00365D55">
                  <w:rPr>
                    <w:rFonts w:ascii="MS Gothic" w:eastAsia="MS Gothic" w:hAnsi="MS Gothic" w:cs="Arial" w:hint="eastAsia"/>
                  </w:rPr>
                  <w:t>☐</w:t>
                </w:r>
              </w:sdtContent>
            </w:sdt>
          </w:p>
        </w:tc>
        <w:tc>
          <w:tcPr>
            <w:tcW w:w="2164"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jc w:val="center"/>
              <w:rPr>
                <w:rFonts w:ascii="Arial" w:hAnsi="Arial" w:cs="Arial"/>
              </w:rPr>
            </w:pPr>
            <w:r w:rsidRPr="004E29D9">
              <w:rPr>
                <w:rFonts w:ascii="Arial" w:hAnsi="Arial" w:cs="Arial"/>
              </w:rPr>
              <w:t>Tend to agree</w:t>
            </w:r>
          </w:p>
          <w:p w:rsidR="00613EE8" w:rsidRPr="004E29D9" w:rsidRDefault="00632AE9" w:rsidP="00562C18">
            <w:pPr>
              <w:spacing w:before="60" w:after="120"/>
              <w:jc w:val="center"/>
              <w:rPr>
                <w:rFonts w:ascii="Arial" w:hAnsi="Arial" w:cs="Arial"/>
                <w:b/>
              </w:rPr>
            </w:pPr>
            <w:sdt>
              <w:sdtPr>
                <w:rPr>
                  <w:rFonts w:ascii="Arial" w:hAnsi="Arial" w:cs="Arial"/>
                </w:rPr>
                <w:id w:val="-603883985"/>
                <w14:checkbox>
                  <w14:checked w14:val="1"/>
                  <w14:checkedState w14:val="2612" w14:font="MS Gothic"/>
                  <w14:uncheckedState w14:val="2610" w14:font="MS Gothic"/>
                </w14:checkbox>
              </w:sdtPr>
              <w:sdtEndPr/>
              <w:sdtContent>
                <w:r w:rsidR="00365D55">
                  <w:rPr>
                    <w:rFonts w:ascii="MS Gothic" w:eastAsia="MS Gothic" w:hAnsi="MS Gothic" w:cs="Arial" w:hint="eastAsia"/>
                  </w:rPr>
                  <w:t>☒</w:t>
                </w:r>
              </w:sdtContent>
            </w:sdt>
          </w:p>
        </w:tc>
        <w:tc>
          <w:tcPr>
            <w:tcW w:w="2164" w:type="dxa"/>
            <w:tcBorders>
              <w:top w:val="single" w:sz="4" w:space="0" w:color="auto"/>
              <w:left w:val="single" w:sz="4" w:space="0" w:color="auto"/>
              <w:bottom w:val="single" w:sz="4" w:space="0" w:color="auto"/>
              <w:right w:val="single" w:sz="4" w:space="0" w:color="auto"/>
            </w:tcBorders>
          </w:tcPr>
          <w:p w:rsidR="00613EE8" w:rsidRPr="004E29D9" w:rsidRDefault="00613EE8" w:rsidP="00562C18">
            <w:pPr>
              <w:jc w:val="center"/>
              <w:rPr>
                <w:rFonts w:ascii="Arial" w:hAnsi="Arial" w:cs="Arial"/>
              </w:rPr>
            </w:pPr>
            <w:r w:rsidRPr="004E29D9">
              <w:rPr>
                <w:rFonts w:ascii="Arial" w:hAnsi="Arial" w:cs="Arial"/>
              </w:rPr>
              <w:t xml:space="preserve">Tend to </w:t>
            </w:r>
            <w:r>
              <w:rPr>
                <w:rFonts w:ascii="Arial" w:hAnsi="Arial" w:cs="Arial"/>
              </w:rPr>
              <w:t>disagree</w:t>
            </w:r>
          </w:p>
          <w:p w:rsidR="00613EE8" w:rsidRPr="004E29D9" w:rsidRDefault="00613EE8" w:rsidP="00562C18">
            <w:pPr>
              <w:spacing w:before="60" w:after="120"/>
              <w:jc w:val="center"/>
              <w:rPr>
                <w:rFonts w:ascii="Arial" w:hAnsi="Arial" w:cs="Arial"/>
                <w:b/>
              </w:rPr>
            </w:pPr>
          </w:p>
        </w:tc>
        <w:tc>
          <w:tcPr>
            <w:tcW w:w="1863"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ind w:left="-108"/>
              <w:jc w:val="center"/>
              <w:rPr>
                <w:rFonts w:eastAsia="Meiryo"/>
              </w:rPr>
            </w:pPr>
            <w:r w:rsidRPr="004E29D9">
              <w:rPr>
                <w:rFonts w:ascii="Arial" w:hAnsi="Arial" w:cs="Arial"/>
              </w:rPr>
              <w:t>Disagree</w:t>
            </w:r>
          </w:p>
          <w:p w:rsidR="00613EE8" w:rsidRPr="004E29D9" w:rsidRDefault="00632AE9" w:rsidP="00562C18">
            <w:pPr>
              <w:spacing w:before="60" w:after="120"/>
              <w:jc w:val="center"/>
              <w:rPr>
                <w:rFonts w:ascii="Arial" w:hAnsi="Arial" w:cs="Arial"/>
                <w:b/>
              </w:rPr>
            </w:pPr>
            <w:sdt>
              <w:sdtPr>
                <w:rPr>
                  <w:rFonts w:ascii="Meiryo" w:eastAsia="Meiryo" w:hAnsi="Meiryo" w:cs="Meiryo"/>
                  <w:b/>
                </w:rPr>
                <w:id w:val="1783531214"/>
                <w14:checkbox>
                  <w14:checked w14:val="0"/>
                  <w14:checkedState w14:val="2612" w14:font="MS Gothic"/>
                  <w14:uncheckedState w14:val="2610" w14:font="MS Gothic"/>
                </w14:checkbox>
              </w:sdtPr>
              <w:sdtEndPr/>
              <w:sdtContent>
                <w:r w:rsidR="00613EE8" w:rsidRPr="004E29D9">
                  <w:rPr>
                    <w:rFonts w:ascii="Meiryo" w:eastAsia="Meiryo" w:hAnsi="Meiryo" w:cs="Meiryo" w:hint="eastAsia"/>
                    <w:b/>
                  </w:rPr>
                  <w:t>☐</w:t>
                </w:r>
              </w:sdtContent>
            </w:sdt>
          </w:p>
        </w:tc>
      </w:tr>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tcPr>
          <w:p w:rsidR="005E1178" w:rsidRPr="00365D55" w:rsidRDefault="00A13D22" w:rsidP="00A13D22">
            <w:pPr>
              <w:rPr>
                <w:rFonts w:asciiTheme="minorHAnsi" w:hAnsiTheme="minorHAnsi"/>
                <w:sz w:val="22"/>
                <w:szCs w:val="22"/>
              </w:rPr>
            </w:pPr>
            <w:r w:rsidRPr="00365D55">
              <w:rPr>
                <w:rFonts w:asciiTheme="minorHAnsi" w:hAnsiTheme="minorHAnsi"/>
                <w:sz w:val="22"/>
                <w:szCs w:val="22"/>
              </w:rPr>
              <w:t xml:space="preserve"> </w:t>
            </w:r>
          </w:p>
          <w:p w:rsidR="00C705F3" w:rsidRDefault="00C705F3" w:rsidP="00365D55">
            <w:pPr>
              <w:autoSpaceDE w:val="0"/>
              <w:autoSpaceDN w:val="0"/>
              <w:adjustRightInd w:val="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C</w:t>
            </w:r>
            <w:r w:rsidR="00365D55" w:rsidRPr="00365D55">
              <w:rPr>
                <w:rFonts w:asciiTheme="minorHAnsi" w:eastAsiaTheme="minorHAnsi" w:hAnsiTheme="minorHAnsi" w:cs="Arial"/>
                <w:sz w:val="22"/>
                <w:szCs w:val="22"/>
                <w:lang w:eastAsia="en-US"/>
              </w:rPr>
              <w:t>ommissioning</w:t>
            </w:r>
            <w:r>
              <w:rPr>
                <w:rFonts w:asciiTheme="minorHAnsi" w:eastAsiaTheme="minorHAnsi" w:hAnsiTheme="minorHAnsi" w:cs="Arial"/>
                <w:sz w:val="22"/>
                <w:szCs w:val="22"/>
                <w:lang w:eastAsia="en-US"/>
              </w:rPr>
              <w:t xml:space="preserve"> should undoubtedly be a</w:t>
            </w:r>
            <w:r w:rsidR="00365D55">
              <w:rPr>
                <w:rFonts w:asciiTheme="minorHAnsi" w:eastAsiaTheme="minorHAnsi" w:hAnsiTheme="minorHAnsi" w:cs="Arial"/>
                <w:sz w:val="22"/>
                <w:szCs w:val="22"/>
                <w:lang w:eastAsia="en-US"/>
              </w:rPr>
              <w:t xml:space="preserve"> collaborative approach</w:t>
            </w:r>
            <w:r>
              <w:rPr>
                <w:rFonts w:asciiTheme="minorHAnsi" w:eastAsiaTheme="minorHAnsi" w:hAnsiTheme="minorHAnsi" w:cs="Arial"/>
                <w:sz w:val="22"/>
                <w:szCs w:val="22"/>
                <w:lang w:eastAsia="en-US"/>
              </w:rPr>
              <w:t xml:space="preserve"> where providers are respected as equal partners.  Whilst there is a move in the right direction towards commissioning for outcomes, this is </w:t>
            </w:r>
            <w:r w:rsidR="008C3ADE">
              <w:rPr>
                <w:rFonts w:asciiTheme="minorHAnsi" w:eastAsiaTheme="minorHAnsi" w:hAnsiTheme="minorHAnsi" w:cs="Arial"/>
                <w:sz w:val="22"/>
                <w:szCs w:val="22"/>
                <w:lang w:eastAsia="en-US"/>
              </w:rPr>
              <w:t>very limited</w:t>
            </w:r>
            <w:r w:rsidR="00A83963">
              <w:rPr>
                <w:rFonts w:asciiTheme="minorHAnsi" w:eastAsiaTheme="minorHAnsi" w:hAnsiTheme="minorHAnsi" w:cs="Arial"/>
                <w:sz w:val="22"/>
                <w:szCs w:val="22"/>
                <w:lang w:eastAsia="en-US"/>
              </w:rPr>
              <w:t xml:space="preserve"> and</w:t>
            </w:r>
            <w:r>
              <w:rPr>
                <w:rFonts w:asciiTheme="minorHAnsi" w:eastAsiaTheme="minorHAnsi" w:hAnsiTheme="minorHAnsi" w:cs="Arial"/>
                <w:sz w:val="22"/>
                <w:szCs w:val="22"/>
                <w:lang w:eastAsia="en-US"/>
              </w:rPr>
              <w:t xml:space="preserve"> there is </w:t>
            </w:r>
            <w:r w:rsidR="008C3ADE">
              <w:rPr>
                <w:rFonts w:asciiTheme="minorHAnsi" w:eastAsiaTheme="minorHAnsi" w:hAnsiTheme="minorHAnsi" w:cs="Arial"/>
                <w:sz w:val="22"/>
                <w:szCs w:val="22"/>
                <w:lang w:eastAsia="en-US"/>
              </w:rPr>
              <w:t>no</w:t>
            </w:r>
            <w:r>
              <w:rPr>
                <w:rFonts w:asciiTheme="minorHAnsi" w:eastAsiaTheme="minorHAnsi" w:hAnsiTheme="minorHAnsi" w:cs="Arial"/>
                <w:sz w:val="22"/>
                <w:szCs w:val="22"/>
                <w:lang w:eastAsia="en-US"/>
              </w:rPr>
              <w:t xml:space="preserve"> </w:t>
            </w:r>
            <w:r w:rsidR="008C3ADE">
              <w:rPr>
                <w:rFonts w:asciiTheme="minorHAnsi" w:eastAsiaTheme="minorHAnsi" w:hAnsiTheme="minorHAnsi" w:cs="Arial"/>
                <w:sz w:val="22"/>
                <w:szCs w:val="22"/>
                <w:lang w:eastAsia="en-US"/>
              </w:rPr>
              <w:t xml:space="preserve">common </w:t>
            </w:r>
            <w:r>
              <w:rPr>
                <w:rFonts w:asciiTheme="minorHAnsi" w:eastAsiaTheme="minorHAnsi" w:hAnsiTheme="minorHAnsi" w:cs="Arial"/>
                <w:sz w:val="22"/>
                <w:szCs w:val="22"/>
                <w:lang w:eastAsia="en-US"/>
              </w:rPr>
              <w:t>understanding of how to measure and commission for outcomes</w:t>
            </w:r>
            <w:r w:rsidR="00A83963">
              <w:rPr>
                <w:rFonts w:asciiTheme="minorHAnsi" w:eastAsiaTheme="minorHAnsi" w:hAnsiTheme="minorHAnsi" w:cs="Arial"/>
                <w:sz w:val="22"/>
                <w:szCs w:val="22"/>
                <w:lang w:eastAsia="en-US"/>
              </w:rPr>
              <w:t xml:space="preserve">.  Whereas most providers already include travel time in their contract bids, </w:t>
            </w:r>
            <w:r>
              <w:rPr>
                <w:rFonts w:asciiTheme="minorHAnsi" w:eastAsiaTheme="minorHAnsi" w:hAnsiTheme="minorHAnsi" w:cs="Arial"/>
                <w:sz w:val="22"/>
                <w:szCs w:val="22"/>
                <w:lang w:eastAsia="en-US"/>
              </w:rPr>
              <w:t>commissioning continues to be driven by price</w:t>
            </w:r>
            <w:r w:rsidR="00A83963">
              <w:rPr>
                <w:rFonts w:asciiTheme="minorHAnsi" w:eastAsiaTheme="minorHAnsi" w:hAnsiTheme="minorHAnsi" w:cs="Arial"/>
                <w:sz w:val="22"/>
                <w:szCs w:val="22"/>
                <w:lang w:eastAsia="en-US"/>
              </w:rPr>
              <w:t xml:space="preserve"> and </w:t>
            </w:r>
            <w:r w:rsidR="008C3ADE">
              <w:rPr>
                <w:rFonts w:asciiTheme="minorHAnsi" w:eastAsiaTheme="minorHAnsi" w:hAnsiTheme="minorHAnsi" w:cs="Arial"/>
                <w:sz w:val="22"/>
                <w:szCs w:val="22"/>
                <w:lang w:eastAsia="en-US"/>
              </w:rPr>
              <w:t>contracted on the basis of contact time.</w:t>
            </w:r>
            <w:r>
              <w:rPr>
                <w:rFonts w:asciiTheme="minorHAnsi" w:eastAsiaTheme="minorHAnsi" w:hAnsiTheme="minorHAnsi" w:cs="Arial"/>
                <w:sz w:val="22"/>
                <w:szCs w:val="22"/>
                <w:lang w:eastAsia="en-US"/>
              </w:rPr>
              <w:t xml:space="preserve">  </w:t>
            </w:r>
          </w:p>
          <w:p w:rsidR="00A83963" w:rsidRDefault="00A83963" w:rsidP="00365D55">
            <w:pPr>
              <w:autoSpaceDE w:val="0"/>
              <w:autoSpaceDN w:val="0"/>
              <w:adjustRightInd w:val="0"/>
              <w:rPr>
                <w:rFonts w:asciiTheme="minorHAnsi" w:eastAsiaTheme="minorHAnsi" w:hAnsiTheme="minorHAnsi" w:cs="Arial"/>
                <w:sz w:val="22"/>
                <w:szCs w:val="22"/>
                <w:lang w:eastAsia="en-US"/>
              </w:rPr>
            </w:pPr>
          </w:p>
          <w:p w:rsidR="00221C37" w:rsidRDefault="008C3ADE" w:rsidP="00A83963">
            <w:pPr>
              <w:autoSpaceDE w:val="0"/>
              <w:autoSpaceDN w:val="0"/>
              <w:adjustRightInd w:val="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C</w:t>
            </w:r>
            <w:r w:rsidR="00C705F3">
              <w:rPr>
                <w:rFonts w:asciiTheme="minorHAnsi" w:eastAsiaTheme="minorHAnsi" w:hAnsiTheme="minorHAnsi" w:cs="Arial"/>
                <w:sz w:val="22"/>
                <w:szCs w:val="22"/>
                <w:lang w:eastAsia="en-US"/>
              </w:rPr>
              <w:t xml:space="preserve">ommissioning needs to </w:t>
            </w:r>
            <w:r>
              <w:rPr>
                <w:rFonts w:asciiTheme="minorHAnsi" w:eastAsiaTheme="minorHAnsi" w:hAnsiTheme="minorHAnsi" w:cs="Arial"/>
                <w:sz w:val="22"/>
                <w:szCs w:val="22"/>
                <w:lang w:eastAsia="en-US"/>
              </w:rPr>
              <w:t>focus</w:t>
            </w:r>
            <w:r w:rsidR="00C705F3">
              <w:rPr>
                <w:rFonts w:asciiTheme="minorHAnsi" w:eastAsiaTheme="minorHAnsi" w:hAnsiTheme="minorHAnsi" w:cs="Arial"/>
                <w:sz w:val="22"/>
                <w:szCs w:val="22"/>
                <w:lang w:eastAsia="en-US"/>
              </w:rPr>
              <w:t xml:space="preserve"> on</w:t>
            </w:r>
            <w:r>
              <w:rPr>
                <w:rFonts w:asciiTheme="minorHAnsi" w:eastAsiaTheme="minorHAnsi" w:hAnsiTheme="minorHAnsi" w:cs="Arial"/>
                <w:sz w:val="22"/>
                <w:szCs w:val="22"/>
                <w:lang w:eastAsia="en-US"/>
              </w:rPr>
              <w:t xml:space="preserve"> a much wider</w:t>
            </w:r>
            <w:r w:rsidR="00C705F3">
              <w:rPr>
                <w:rFonts w:asciiTheme="minorHAnsi" w:eastAsiaTheme="minorHAnsi" w:hAnsiTheme="minorHAnsi" w:cs="Arial"/>
                <w:sz w:val="22"/>
                <w:szCs w:val="22"/>
                <w:lang w:eastAsia="en-US"/>
              </w:rPr>
              <w:t xml:space="preserve"> understanding</w:t>
            </w:r>
            <w:r>
              <w:rPr>
                <w:rFonts w:asciiTheme="minorHAnsi" w:eastAsiaTheme="minorHAnsi" w:hAnsiTheme="minorHAnsi" w:cs="Arial"/>
                <w:sz w:val="22"/>
                <w:szCs w:val="22"/>
                <w:lang w:eastAsia="en-US"/>
              </w:rPr>
              <w:t xml:space="preserve"> of</w:t>
            </w:r>
            <w:r w:rsidR="00C705F3">
              <w:rPr>
                <w:rFonts w:asciiTheme="minorHAnsi" w:eastAsiaTheme="minorHAnsi" w:hAnsiTheme="minorHAnsi" w:cs="Arial"/>
                <w:sz w:val="22"/>
                <w:szCs w:val="22"/>
                <w:lang w:eastAsia="en-US"/>
              </w:rPr>
              <w:t xml:space="preserve"> the true costs of care and the difficulties </w:t>
            </w:r>
            <w:r>
              <w:rPr>
                <w:rFonts w:asciiTheme="minorHAnsi" w:eastAsiaTheme="minorHAnsi" w:hAnsiTheme="minorHAnsi" w:cs="Arial"/>
                <w:sz w:val="22"/>
                <w:szCs w:val="22"/>
                <w:lang w:eastAsia="en-US"/>
              </w:rPr>
              <w:t xml:space="preserve">of </w:t>
            </w:r>
            <w:r w:rsidR="00C705F3">
              <w:rPr>
                <w:rFonts w:asciiTheme="minorHAnsi" w:eastAsiaTheme="minorHAnsi" w:hAnsiTheme="minorHAnsi" w:cs="Arial"/>
                <w:sz w:val="22"/>
                <w:szCs w:val="22"/>
                <w:lang w:eastAsia="en-US"/>
              </w:rPr>
              <w:t xml:space="preserve">maintaining a sustainable business without </w:t>
            </w:r>
            <w:r>
              <w:rPr>
                <w:rFonts w:asciiTheme="minorHAnsi" w:eastAsiaTheme="minorHAnsi" w:hAnsiTheme="minorHAnsi" w:cs="Arial"/>
                <w:sz w:val="22"/>
                <w:szCs w:val="22"/>
                <w:lang w:eastAsia="en-US"/>
              </w:rPr>
              <w:t>the provider being</w:t>
            </w:r>
            <w:r w:rsidR="00C705F3">
              <w:rPr>
                <w:rFonts w:asciiTheme="minorHAnsi" w:eastAsiaTheme="minorHAnsi" w:hAnsiTheme="minorHAnsi" w:cs="Arial"/>
                <w:sz w:val="22"/>
                <w:szCs w:val="22"/>
                <w:lang w:eastAsia="en-US"/>
              </w:rPr>
              <w:t xml:space="preserve"> guaranteed work</w:t>
            </w:r>
            <w:r>
              <w:rPr>
                <w:rFonts w:asciiTheme="minorHAnsi" w:eastAsiaTheme="minorHAnsi" w:hAnsiTheme="minorHAnsi" w:cs="Arial"/>
                <w:sz w:val="22"/>
                <w:szCs w:val="22"/>
                <w:lang w:eastAsia="en-US"/>
              </w:rPr>
              <w:t xml:space="preserve"> - t</w:t>
            </w:r>
            <w:r w:rsidR="00C705F3">
              <w:rPr>
                <w:rFonts w:asciiTheme="minorHAnsi" w:eastAsiaTheme="minorHAnsi" w:hAnsiTheme="minorHAnsi" w:cs="Arial"/>
                <w:sz w:val="22"/>
                <w:szCs w:val="22"/>
                <w:lang w:eastAsia="en-US"/>
              </w:rPr>
              <w:t xml:space="preserve">ravel time is </w:t>
            </w:r>
            <w:r w:rsidR="00A83963">
              <w:rPr>
                <w:rFonts w:asciiTheme="minorHAnsi" w:eastAsiaTheme="minorHAnsi" w:hAnsiTheme="minorHAnsi" w:cs="Arial"/>
                <w:sz w:val="22"/>
                <w:szCs w:val="22"/>
                <w:lang w:eastAsia="en-US"/>
              </w:rPr>
              <w:t>only</w:t>
            </w:r>
            <w:r w:rsidR="00C705F3">
              <w:rPr>
                <w:rFonts w:asciiTheme="minorHAnsi" w:eastAsiaTheme="minorHAnsi" w:hAnsiTheme="minorHAnsi" w:cs="Arial"/>
                <w:sz w:val="22"/>
                <w:szCs w:val="22"/>
                <w:lang w:eastAsia="en-US"/>
              </w:rPr>
              <w:t xml:space="preserve"> one element of this</w:t>
            </w:r>
            <w:r w:rsidR="00911422">
              <w:rPr>
                <w:rFonts w:asciiTheme="minorHAnsi" w:eastAsiaTheme="minorHAnsi" w:hAnsiTheme="minorHAnsi" w:cs="Arial"/>
                <w:sz w:val="22"/>
                <w:szCs w:val="22"/>
                <w:lang w:eastAsia="en-US"/>
              </w:rPr>
              <w:t>.  Ultimately</w:t>
            </w:r>
            <w:r w:rsidR="00C705F3">
              <w:rPr>
                <w:rFonts w:asciiTheme="minorHAnsi" w:eastAsiaTheme="minorHAnsi" w:hAnsiTheme="minorHAnsi" w:cs="Arial"/>
                <w:sz w:val="22"/>
                <w:szCs w:val="22"/>
                <w:lang w:eastAsia="en-US"/>
              </w:rPr>
              <w:t xml:space="preserve"> </w:t>
            </w:r>
            <w:r w:rsidR="00221C37">
              <w:rPr>
                <w:rFonts w:asciiTheme="minorHAnsi" w:eastAsiaTheme="minorHAnsi" w:hAnsiTheme="minorHAnsi" w:cs="Arial"/>
                <w:sz w:val="22"/>
                <w:szCs w:val="22"/>
                <w:lang w:eastAsia="en-US"/>
              </w:rPr>
              <w:t>delineating between travel time and care time means a different way of paying/identifying how care workers are paid: it does</w:t>
            </w:r>
            <w:r w:rsidR="00911422">
              <w:rPr>
                <w:rFonts w:asciiTheme="minorHAnsi" w:eastAsiaTheme="minorHAnsi" w:hAnsiTheme="minorHAnsi" w:cs="Arial"/>
                <w:sz w:val="22"/>
                <w:szCs w:val="22"/>
                <w:lang w:eastAsia="en-US"/>
              </w:rPr>
              <w:t xml:space="preserve"> not mean that </w:t>
            </w:r>
            <w:r>
              <w:rPr>
                <w:rFonts w:asciiTheme="minorHAnsi" w:eastAsiaTheme="minorHAnsi" w:hAnsiTheme="minorHAnsi" w:cs="Arial"/>
                <w:sz w:val="22"/>
                <w:szCs w:val="22"/>
                <w:lang w:eastAsia="en-US"/>
              </w:rPr>
              <w:t xml:space="preserve">they will necessarily </w:t>
            </w:r>
            <w:r w:rsidR="00911422">
              <w:rPr>
                <w:rFonts w:asciiTheme="minorHAnsi" w:eastAsiaTheme="minorHAnsi" w:hAnsiTheme="minorHAnsi" w:cs="Arial"/>
                <w:sz w:val="22"/>
                <w:szCs w:val="22"/>
                <w:lang w:eastAsia="en-US"/>
              </w:rPr>
              <w:t>be paid more</w:t>
            </w:r>
            <w:r>
              <w:rPr>
                <w:rFonts w:asciiTheme="minorHAnsi" w:eastAsiaTheme="minorHAnsi" w:hAnsiTheme="minorHAnsi" w:cs="Arial"/>
                <w:sz w:val="22"/>
                <w:szCs w:val="22"/>
                <w:lang w:eastAsia="en-US"/>
              </w:rPr>
              <w:t xml:space="preserve"> and will therefore simply add to the administrative burden without solving the real problems in funding</w:t>
            </w:r>
            <w:r w:rsidR="00911422">
              <w:rPr>
                <w:rFonts w:asciiTheme="minorHAnsi" w:eastAsiaTheme="minorHAnsi" w:hAnsiTheme="minorHAnsi" w:cs="Arial"/>
                <w:sz w:val="22"/>
                <w:szCs w:val="22"/>
                <w:lang w:eastAsia="en-US"/>
              </w:rPr>
              <w:t xml:space="preserve">.  </w:t>
            </w:r>
          </w:p>
          <w:p w:rsidR="00613EE8" w:rsidRPr="00365D55" w:rsidRDefault="00613EE8" w:rsidP="00562C18">
            <w:pPr>
              <w:rPr>
                <w:rFonts w:asciiTheme="minorHAnsi" w:hAnsiTheme="minorHAnsi" w:cs="Arial"/>
                <w:sz w:val="22"/>
                <w:szCs w:val="22"/>
              </w:rPr>
            </w:pPr>
          </w:p>
          <w:p w:rsidR="00613EE8" w:rsidRPr="00365D55" w:rsidRDefault="00613EE8" w:rsidP="00562C18">
            <w:pPr>
              <w:rPr>
                <w:rFonts w:asciiTheme="minorHAnsi" w:hAnsiTheme="minorHAnsi" w:cs="Arial"/>
                <w:sz w:val="22"/>
                <w:szCs w:val="22"/>
              </w:rPr>
            </w:pPr>
          </w:p>
        </w:tc>
      </w:tr>
    </w:tbl>
    <w:p w:rsidR="00613EE8" w:rsidRDefault="00613EE8" w:rsidP="00613EE8"/>
    <w:p w:rsidR="00613EE8" w:rsidRDefault="00613EE8" w:rsidP="00613EE8"/>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2164"/>
        <w:gridCol w:w="2164"/>
        <w:gridCol w:w="1863"/>
      </w:tblGrid>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13EE8" w:rsidRPr="00FA04ED" w:rsidRDefault="00613EE8" w:rsidP="00562C18">
            <w:pPr>
              <w:spacing w:after="200" w:line="276" w:lineRule="auto"/>
              <w:rPr>
                <w:rFonts w:ascii="Arial" w:eastAsiaTheme="minorHAnsi" w:hAnsi="Arial" w:cstheme="minorBidi"/>
                <w:b/>
                <w:szCs w:val="22"/>
                <w:lang w:eastAsia="en-US"/>
              </w:rPr>
            </w:pPr>
            <w:r>
              <w:rPr>
                <w:rFonts w:ascii="Arial" w:eastAsiaTheme="minorHAnsi" w:hAnsi="Arial" w:cstheme="minorBidi"/>
                <w:b/>
                <w:szCs w:val="22"/>
                <w:lang w:eastAsia="en-US"/>
              </w:rPr>
              <w:t>A r</w:t>
            </w:r>
            <w:r w:rsidRPr="00101BA7">
              <w:rPr>
                <w:rFonts w:ascii="Arial" w:eastAsiaTheme="minorHAnsi" w:hAnsi="Arial" w:cstheme="minorBidi"/>
                <w:b/>
                <w:szCs w:val="22"/>
                <w:lang w:eastAsia="en-US"/>
              </w:rPr>
              <w:t>egulation requiring service providers to delineate travel time and care time</w:t>
            </w:r>
            <w:r>
              <w:rPr>
                <w:rFonts w:ascii="Arial" w:eastAsiaTheme="minorHAnsi" w:hAnsi="Arial" w:cstheme="minorBidi"/>
                <w:b/>
                <w:szCs w:val="22"/>
                <w:lang w:eastAsia="en-US"/>
              </w:rPr>
              <w:t xml:space="preserve"> [Annex A]</w:t>
            </w:r>
          </w:p>
        </w:tc>
      </w:tr>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tcPr>
          <w:p w:rsidR="00613EE8" w:rsidRDefault="00613EE8" w:rsidP="00562C18">
            <w:pPr>
              <w:tabs>
                <w:tab w:val="left" w:pos="1230"/>
              </w:tabs>
              <w:rPr>
                <w:rFonts w:ascii="Arial" w:hAnsi="Arial" w:cs="Arial"/>
              </w:rPr>
            </w:pPr>
            <w:r w:rsidRPr="004E29D9">
              <w:rPr>
                <w:rFonts w:ascii="Arial" w:hAnsi="Arial" w:cs="Arial"/>
                <w:b/>
              </w:rPr>
              <w:t>Q</w:t>
            </w:r>
            <w:r>
              <w:rPr>
                <w:rFonts w:ascii="Arial" w:hAnsi="Arial" w:cs="Arial"/>
                <w:b/>
              </w:rPr>
              <w:t xml:space="preserve">.5 </w:t>
            </w:r>
            <w:r w:rsidRPr="00E619EB">
              <w:rPr>
                <w:rFonts w:ascii="Arial" w:hAnsi="Arial" w:cs="Arial"/>
                <w:b/>
              </w:rPr>
              <w:t xml:space="preserve">Would a requirement on local authorities to </w:t>
            </w:r>
            <w:r>
              <w:rPr>
                <w:rFonts w:ascii="Arial" w:hAnsi="Arial" w:cs="Arial"/>
                <w:b/>
              </w:rPr>
              <w:t>factor in relevant local considerations</w:t>
            </w:r>
            <w:r w:rsidRPr="00E619EB">
              <w:rPr>
                <w:rFonts w:ascii="Arial" w:hAnsi="Arial" w:cs="Arial"/>
                <w:b/>
              </w:rPr>
              <w:t xml:space="preserve"> </w:t>
            </w:r>
            <w:r>
              <w:rPr>
                <w:rFonts w:ascii="Arial" w:hAnsi="Arial" w:cs="Arial"/>
                <w:b/>
              </w:rPr>
              <w:t xml:space="preserve">(i.e. parking restrictions, etc.) </w:t>
            </w:r>
            <w:r w:rsidRPr="00E619EB">
              <w:rPr>
                <w:rFonts w:ascii="Arial" w:hAnsi="Arial" w:cs="Arial"/>
                <w:b/>
              </w:rPr>
              <w:t xml:space="preserve">as part of the commissioning process help </w:t>
            </w:r>
            <w:r>
              <w:rPr>
                <w:rFonts w:ascii="Arial" w:hAnsi="Arial" w:cs="Arial"/>
                <w:b/>
              </w:rPr>
              <w:t>providers of domiciliary support services plan visits more effectively</w:t>
            </w:r>
            <w:r w:rsidRPr="00E619EB">
              <w:rPr>
                <w:rFonts w:ascii="Arial" w:hAnsi="Arial" w:cs="Arial"/>
                <w:b/>
              </w:rPr>
              <w:t>?</w:t>
            </w:r>
          </w:p>
          <w:p w:rsidR="00613EE8" w:rsidRPr="004E29D9" w:rsidRDefault="00613EE8" w:rsidP="00562C18">
            <w:pPr>
              <w:rPr>
                <w:rFonts w:ascii="Arial" w:hAnsi="Arial" w:cs="Arial"/>
              </w:rPr>
            </w:pPr>
          </w:p>
        </w:tc>
      </w:tr>
      <w:tr w:rsidR="00613EE8" w:rsidRPr="004E29D9" w:rsidTr="00562C18">
        <w:trPr>
          <w:trHeight w:val="251"/>
          <w:jc w:val="center"/>
        </w:trPr>
        <w:tc>
          <w:tcPr>
            <w:tcW w:w="2721"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ind w:left="-142"/>
              <w:jc w:val="center"/>
              <w:rPr>
                <w:rFonts w:ascii="Arial" w:hAnsi="Arial" w:cs="Arial"/>
              </w:rPr>
            </w:pPr>
            <w:r w:rsidRPr="004E29D9">
              <w:rPr>
                <w:rFonts w:ascii="Arial" w:hAnsi="Arial" w:cs="Arial"/>
              </w:rPr>
              <w:t>Agree</w:t>
            </w:r>
          </w:p>
          <w:p w:rsidR="00613EE8" w:rsidRPr="004E29D9" w:rsidRDefault="00632AE9" w:rsidP="00562C18">
            <w:pPr>
              <w:spacing w:before="60" w:after="120"/>
              <w:jc w:val="center"/>
              <w:rPr>
                <w:rFonts w:ascii="Arial" w:hAnsi="Arial" w:cs="Arial"/>
                <w:b/>
              </w:rPr>
            </w:pPr>
            <w:sdt>
              <w:sdtPr>
                <w:rPr>
                  <w:rFonts w:ascii="Arial" w:hAnsi="Arial" w:cs="Arial"/>
                </w:rPr>
                <w:id w:val="-398516211"/>
                <w14:checkbox>
                  <w14:checked w14:val="1"/>
                  <w14:checkedState w14:val="2612" w14:font="MS Gothic"/>
                  <w14:uncheckedState w14:val="2610" w14:font="MS Gothic"/>
                </w14:checkbox>
              </w:sdtPr>
              <w:sdtEndPr/>
              <w:sdtContent>
                <w:r w:rsidR="00221C37">
                  <w:rPr>
                    <w:rFonts w:ascii="MS Gothic" w:eastAsia="MS Gothic" w:hAnsi="MS Gothic" w:cs="Arial" w:hint="eastAsia"/>
                  </w:rPr>
                  <w:t>☒</w:t>
                </w:r>
              </w:sdtContent>
            </w:sdt>
          </w:p>
        </w:tc>
        <w:tc>
          <w:tcPr>
            <w:tcW w:w="2164"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jc w:val="center"/>
              <w:rPr>
                <w:rFonts w:ascii="Arial" w:hAnsi="Arial" w:cs="Arial"/>
              </w:rPr>
            </w:pPr>
            <w:r w:rsidRPr="004E29D9">
              <w:rPr>
                <w:rFonts w:ascii="Arial" w:hAnsi="Arial" w:cs="Arial"/>
              </w:rPr>
              <w:t>Tend to agree</w:t>
            </w:r>
          </w:p>
          <w:p w:rsidR="00613EE8" w:rsidRPr="004E29D9" w:rsidRDefault="00613EE8" w:rsidP="00562C18">
            <w:pPr>
              <w:spacing w:before="60" w:after="120"/>
              <w:jc w:val="center"/>
              <w:rPr>
                <w:rFonts w:ascii="Arial" w:hAnsi="Arial" w:cs="Arial"/>
                <w:b/>
              </w:rPr>
            </w:pPr>
          </w:p>
        </w:tc>
        <w:tc>
          <w:tcPr>
            <w:tcW w:w="2164" w:type="dxa"/>
            <w:tcBorders>
              <w:top w:val="single" w:sz="4" w:space="0" w:color="auto"/>
              <w:left w:val="single" w:sz="4" w:space="0" w:color="auto"/>
              <w:bottom w:val="single" w:sz="4" w:space="0" w:color="auto"/>
              <w:right w:val="single" w:sz="4" w:space="0" w:color="auto"/>
            </w:tcBorders>
          </w:tcPr>
          <w:p w:rsidR="00613EE8" w:rsidRPr="004E29D9" w:rsidRDefault="00613EE8" w:rsidP="00562C18">
            <w:pPr>
              <w:jc w:val="center"/>
              <w:rPr>
                <w:rFonts w:ascii="Arial" w:hAnsi="Arial" w:cs="Arial"/>
              </w:rPr>
            </w:pPr>
            <w:r w:rsidRPr="004E29D9">
              <w:rPr>
                <w:rFonts w:ascii="Arial" w:hAnsi="Arial" w:cs="Arial"/>
              </w:rPr>
              <w:t xml:space="preserve">Tend to </w:t>
            </w:r>
            <w:r>
              <w:rPr>
                <w:rFonts w:ascii="Arial" w:hAnsi="Arial" w:cs="Arial"/>
              </w:rPr>
              <w:t>disagree</w:t>
            </w:r>
          </w:p>
          <w:p w:rsidR="00613EE8" w:rsidRPr="004E29D9" w:rsidRDefault="00613EE8" w:rsidP="00562C18">
            <w:pPr>
              <w:spacing w:before="60" w:after="120"/>
              <w:jc w:val="center"/>
              <w:rPr>
                <w:rFonts w:ascii="Arial" w:hAnsi="Arial" w:cs="Arial"/>
                <w:b/>
              </w:rPr>
            </w:pPr>
          </w:p>
        </w:tc>
        <w:tc>
          <w:tcPr>
            <w:tcW w:w="1863"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ind w:left="-108"/>
              <w:jc w:val="center"/>
              <w:rPr>
                <w:rFonts w:eastAsia="Meiryo"/>
              </w:rPr>
            </w:pPr>
            <w:r w:rsidRPr="004E29D9">
              <w:rPr>
                <w:rFonts w:ascii="Arial" w:hAnsi="Arial" w:cs="Arial"/>
              </w:rPr>
              <w:t>Disagree</w:t>
            </w:r>
          </w:p>
          <w:p w:rsidR="00613EE8" w:rsidRPr="004E29D9" w:rsidRDefault="00632AE9" w:rsidP="00562C18">
            <w:pPr>
              <w:spacing w:before="60" w:after="120"/>
              <w:jc w:val="center"/>
              <w:rPr>
                <w:rFonts w:ascii="Arial" w:hAnsi="Arial" w:cs="Arial"/>
                <w:b/>
              </w:rPr>
            </w:pPr>
            <w:sdt>
              <w:sdtPr>
                <w:rPr>
                  <w:rFonts w:ascii="Meiryo" w:eastAsia="Meiryo" w:hAnsi="Meiryo" w:cs="Meiryo"/>
                  <w:b/>
                </w:rPr>
                <w:id w:val="-1953469022"/>
                <w14:checkbox>
                  <w14:checked w14:val="0"/>
                  <w14:checkedState w14:val="2612" w14:font="MS Gothic"/>
                  <w14:uncheckedState w14:val="2610" w14:font="MS Gothic"/>
                </w14:checkbox>
              </w:sdtPr>
              <w:sdtEndPr/>
              <w:sdtContent>
                <w:r w:rsidR="00613EE8" w:rsidRPr="004E29D9">
                  <w:rPr>
                    <w:rFonts w:ascii="Meiryo" w:eastAsia="Meiryo" w:hAnsi="Meiryo" w:cs="Meiryo" w:hint="eastAsia"/>
                    <w:b/>
                  </w:rPr>
                  <w:t>☐</w:t>
                </w:r>
              </w:sdtContent>
            </w:sdt>
          </w:p>
        </w:tc>
      </w:tr>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tcPr>
          <w:p w:rsidR="00613EE8" w:rsidRDefault="00A13D22" w:rsidP="005E1178">
            <w:pPr>
              <w:rPr>
                <w:rFonts w:ascii="Arial" w:hAnsi="Arial" w:cs="Arial"/>
              </w:rPr>
            </w:pPr>
            <w:r>
              <w:rPr>
                <w:rFonts w:ascii="Arial" w:hAnsi="Arial" w:cs="Arial"/>
              </w:rPr>
              <w:t xml:space="preserve"> </w:t>
            </w:r>
          </w:p>
          <w:p w:rsidR="003B213F" w:rsidRPr="00221C37" w:rsidRDefault="00911422" w:rsidP="005E1178">
            <w:pPr>
              <w:rPr>
                <w:rFonts w:asciiTheme="minorHAnsi" w:hAnsiTheme="minorHAnsi" w:cs="Arial"/>
                <w:sz w:val="22"/>
                <w:szCs w:val="22"/>
              </w:rPr>
            </w:pPr>
            <w:r>
              <w:rPr>
                <w:rFonts w:asciiTheme="minorHAnsi" w:hAnsiTheme="minorHAnsi" w:cs="Arial"/>
                <w:sz w:val="22"/>
                <w:szCs w:val="22"/>
              </w:rPr>
              <w:t>We agree that t</w:t>
            </w:r>
            <w:r w:rsidR="00221C37" w:rsidRPr="00221C37">
              <w:rPr>
                <w:rFonts w:asciiTheme="minorHAnsi" w:hAnsiTheme="minorHAnsi" w:cs="Arial"/>
                <w:sz w:val="22"/>
                <w:szCs w:val="22"/>
              </w:rPr>
              <w:t xml:space="preserve">he local authority could </w:t>
            </w:r>
            <w:r w:rsidR="00884651">
              <w:rPr>
                <w:rFonts w:asciiTheme="minorHAnsi" w:hAnsiTheme="minorHAnsi" w:cs="Arial"/>
                <w:sz w:val="22"/>
                <w:szCs w:val="22"/>
              </w:rPr>
              <w:t>help</w:t>
            </w:r>
            <w:r w:rsidR="00221C37" w:rsidRPr="00221C37">
              <w:rPr>
                <w:rFonts w:asciiTheme="minorHAnsi" w:hAnsiTheme="minorHAnsi" w:cs="Arial"/>
                <w:sz w:val="22"/>
                <w:szCs w:val="22"/>
              </w:rPr>
              <w:t xml:space="preserve"> </w:t>
            </w:r>
            <w:r w:rsidR="00884651">
              <w:rPr>
                <w:rFonts w:asciiTheme="minorHAnsi" w:hAnsiTheme="minorHAnsi" w:cs="Arial"/>
                <w:sz w:val="22"/>
                <w:szCs w:val="22"/>
              </w:rPr>
              <w:t>significantly increase</w:t>
            </w:r>
            <w:r w:rsidR="00221C37" w:rsidRPr="00221C37">
              <w:rPr>
                <w:rFonts w:asciiTheme="minorHAnsi" w:hAnsiTheme="minorHAnsi" w:cs="Arial"/>
                <w:sz w:val="22"/>
                <w:szCs w:val="22"/>
              </w:rPr>
              <w:t xml:space="preserve"> </w:t>
            </w:r>
            <w:r>
              <w:rPr>
                <w:rFonts w:asciiTheme="minorHAnsi" w:hAnsiTheme="minorHAnsi" w:cs="Arial"/>
                <w:sz w:val="22"/>
                <w:szCs w:val="22"/>
              </w:rPr>
              <w:t xml:space="preserve">care time </w:t>
            </w:r>
            <w:r w:rsidR="00884651">
              <w:rPr>
                <w:rFonts w:asciiTheme="minorHAnsi" w:hAnsiTheme="minorHAnsi" w:cs="Arial"/>
                <w:sz w:val="22"/>
                <w:szCs w:val="22"/>
              </w:rPr>
              <w:t>through</w:t>
            </w:r>
            <w:r>
              <w:rPr>
                <w:rFonts w:asciiTheme="minorHAnsi" w:hAnsiTheme="minorHAnsi" w:cs="Arial"/>
                <w:sz w:val="22"/>
                <w:szCs w:val="22"/>
              </w:rPr>
              <w:t xml:space="preserve"> travel c</w:t>
            </w:r>
            <w:r w:rsidR="00221C37" w:rsidRPr="00221C37">
              <w:rPr>
                <w:rFonts w:asciiTheme="minorHAnsi" w:hAnsiTheme="minorHAnsi" w:cs="Arial"/>
                <w:sz w:val="22"/>
                <w:szCs w:val="22"/>
              </w:rPr>
              <w:t>oncessions</w:t>
            </w:r>
            <w:r>
              <w:rPr>
                <w:rFonts w:asciiTheme="minorHAnsi" w:hAnsiTheme="minorHAnsi" w:cs="Arial"/>
                <w:sz w:val="22"/>
                <w:szCs w:val="22"/>
              </w:rPr>
              <w:t>,</w:t>
            </w:r>
            <w:r w:rsidR="00221C37" w:rsidRPr="00221C37">
              <w:rPr>
                <w:rFonts w:asciiTheme="minorHAnsi" w:hAnsiTheme="minorHAnsi" w:cs="Arial"/>
                <w:sz w:val="22"/>
                <w:szCs w:val="22"/>
              </w:rPr>
              <w:t xml:space="preserve"> e.g. allowing care staff to use bus lanes</w:t>
            </w:r>
            <w:r>
              <w:rPr>
                <w:rFonts w:asciiTheme="minorHAnsi" w:hAnsiTheme="minorHAnsi" w:cs="Arial"/>
                <w:sz w:val="22"/>
                <w:szCs w:val="22"/>
              </w:rPr>
              <w:t>, issuing parking permits and enabling care workers to park in restricted areas.  Similarly, care workers could be given passes for planned road closures. In more rural areas there needs to be an understanding of the longer distances between visits</w:t>
            </w:r>
            <w:r w:rsidR="00115355">
              <w:rPr>
                <w:rFonts w:asciiTheme="minorHAnsi" w:hAnsiTheme="minorHAnsi" w:cs="Arial"/>
                <w:sz w:val="22"/>
                <w:szCs w:val="22"/>
              </w:rPr>
              <w:t xml:space="preserve"> and the difference to travel time getting stuck behind a tractor can make!</w:t>
            </w:r>
          </w:p>
          <w:p w:rsidR="005E1178" w:rsidRPr="004E29D9" w:rsidRDefault="005E1178" w:rsidP="005E1178">
            <w:pPr>
              <w:rPr>
                <w:rFonts w:ascii="Arial" w:hAnsi="Arial" w:cs="Arial"/>
              </w:rPr>
            </w:pPr>
          </w:p>
        </w:tc>
      </w:tr>
    </w:tbl>
    <w:p w:rsidR="00613EE8" w:rsidRDefault="00613EE8" w:rsidP="00613EE8"/>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2164"/>
        <w:gridCol w:w="2164"/>
        <w:gridCol w:w="1863"/>
      </w:tblGrid>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13EE8" w:rsidRPr="004E29D9" w:rsidRDefault="00613EE8" w:rsidP="00562C18">
            <w:pPr>
              <w:pStyle w:val="ListParagraph"/>
              <w:spacing w:before="60" w:after="120"/>
              <w:ind w:left="0"/>
              <w:rPr>
                <w:rFonts w:ascii="Arial" w:hAnsi="Arial" w:cs="Arial"/>
                <w:b/>
              </w:rPr>
            </w:pPr>
            <w:r>
              <w:rPr>
                <w:rFonts w:ascii="Arial" w:hAnsi="Arial" w:cs="Arial"/>
                <w:b/>
              </w:rPr>
              <w:t xml:space="preserve">A regulation regarding </w:t>
            </w:r>
            <w:r w:rsidRPr="00F60A71">
              <w:rPr>
                <w:rFonts w:ascii="Arial" w:hAnsi="Arial" w:cs="Arial"/>
                <w:b/>
              </w:rPr>
              <w:t>Non</w:t>
            </w:r>
            <w:r>
              <w:rPr>
                <w:rFonts w:ascii="Arial" w:hAnsi="Arial" w:cs="Arial"/>
                <w:b/>
              </w:rPr>
              <w:t>-</w:t>
            </w:r>
            <w:r w:rsidRPr="00F60A71">
              <w:rPr>
                <w:rFonts w:ascii="Arial" w:hAnsi="Arial" w:cs="Arial"/>
                <w:b/>
              </w:rPr>
              <w:t>Guaranteed Hours</w:t>
            </w:r>
            <w:r>
              <w:rPr>
                <w:rFonts w:ascii="Arial" w:hAnsi="Arial" w:cs="Arial"/>
                <w:b/>
              </w:rPr>
              <w:t xml:space="preserve"> Contracts for domiciliary care workers </w:t>
            </w:r>
            <w:r>
              <w:rPr>
                <w:rFonts w:ascii="Arial" w:eastAsiaTheme="minorHAnsi" w:hAnsi="Arial" w:cstheme="minorBidi"/>
                <w:b/>
                <w:szCs w:val="22"/>
                <w:lang w:eastAsia="en-US"/>
              </w:rPr>
              <w:t>[Annex B]</w:t>
            </w:r>
          </w:p>
        </w:tc>
      </w:tr>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tcPr>
          <w:p w:rsidR="00613EE8" w:rsidRPr="003B213F" w:rsidRDefault="00613EE8" w:rsidP="00562C18">
            <w:pPr>
              <w:rPr>
                <w:rFonts w:ascii="Arial" w:hAnsi="Arial" w:cs="Arial"/>
                <w:b/>
                <w:iCs/>
              </w:rPr>
            </w:pPr>
            <w:r w:rsidRPr="003B213F">
              <w:rPr>
                <w:rFonts w:ascii="Arial" w:hAnsi="Arial" w:cs="Arial"/>
                <w:b/>
                <w:iCs/>
              </w:rPr>
              <w:t xml:space="preserve">Q.6 Will the requirement for employers to provide staff with a choice of non-guaranteed or fixed hours contracts, based on average hours worked over the preceding 3 months (or less than the average, if the employee would prefer this), help domiciliary support services to move towards more stable arrangements for the provision of care and support? </w:t>
            </w:r>
          </w:p>
          <w:p w:rsidR="00613EE8" w:rsidRPr="004E29D9" w:rsidRDefault="00613EE8" w:rsidP="00562C18">
            <w:pPr>
              <w:tabs>
                <w:tab w:val="left" w:pos="1230"/>
              </w:tabs>
              <w:rPr>
                <w:rFonts w:ascii="Arial" w:hAnsi="Arial" w:cs="Arial"/>
              </w:rPr>
            </w:pPr>
          </w:p>
        </w:tc>
      </w:tr>
      <w:tr w:rsidR="00613EE8" w:rsidRPr="004E29D9" w:rsidTr="00562C18">
        <w:trPr>
          <w:trHeight w:val="251"/>
          <w:jc w:val="center"/>
        </w:trPr>
        <w:tc>
          <w:tcPr>
            <w:tcW w:w="2721"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ind w:left="-142"/>
              <w:jc w:val="center"/>
              <w:rPr>
                <w:rFonts w:ascii="Arial" w:hAnsi="Arial" w:cs="Arial"/>
              </w:rPr>
            </w:pPr>
            <w:r w:rsidRPr="004E29D9">
              <w:rPr>
                <w:rFonts w:ascii="Arial" w:hAnsi="Arial" w:cs="Arial"/>
              </w:rPr>
              <w:t>Agree</w:t>
            </w:r>
          </w:p>
          <w:p w:rsidR="00613EE8" w:rsidRPr="004E29D9" w:rsidRDefault="00632AE9" w:rsidP="00562C18">
            <w:pPr>
              <w:spacing w:before="60" w:after="120"/>
              <w:jc w:val="center"/>
              <w:rPr>
                <w:rFonts w:ascii="Arial" w:hAnsi="Arial" w:cs="Arial"/>
                <w:b/>
              </w:rPr>
            </w:pPr>
            <w:sdt>
              <w:sdtPr>
                <w:rPr>
                  <w:rFonts w:ascii="Arial" w:hAnsi="Arial" w:cs="Arial"/>
                </w:rPr>
                <w:id w:val="-1564559552"/>
                <w14:checkbox>
                  <w14:checked w14:val="0"/>
                  <w14:checkedState w14:val="2612" w14:font="MS Gothic"/>
                  <w14:uncheckedState w14:val="2610" w14:font="MS Gothic"/>
                </w14:checkbox>
              </w:sdtPr>
              <w:sdtEndPr/>
              <w:sdtContent>
                <w:r w:rsidR="00613EE8" w:rsidRPr="004E29D9">
                  <w:rPr>
                    <w:rFonts w:ascii="Meiryo" w:eastAsia="Meiryo" w:hAnsi="Meiryo" w:cs="Meiryo" w:hint="eastAsia"/>
                  </w:rPr>
                  <w:t>☐</w:t>
                </w:r>
              </w:sdtContent>
            </w:sdt>
          </w:p>
        </w:tc>
        <w:tc>
          <w:tcPr>
            <w:tcW w:w="2164"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jc w:val="center"/>
              <w:rPr>
                <w:rFonts w:ascii="Arial" w:hAnsi="Arial" w:cs="Arial"/>
              </w:rPr>
            </w:pPr>
            <w:r w:rsidRPr="004E29D9">
              <w:rPr>
                <w:rFonts w:ascii="Arial" w:hAnsi="Arial" w:cs="Arial"/>
              </w:rPr>
              <w:t>Tend to agree</w:t>
            </w:r>
          </w:p>
          <w:p w:rsidR="00613EE8" w:rsidRPr="004E29D9" w:rsidRDefault="00632AE9" w:rsidP="00562C18">
            <w:pPr>
              <w:spacing w:before="60" w:after="120"/>
              <w:jc w:val="center"/>
              <w:rPr>
                <w:rFonts w:ascii="Arial" w:hAnsi="Arial" w:cs="Arial"/>
                <w:b/>
              </w:rPr>
            </w:pPr>
            <w:sdt>
              <w:sdtPr>
                <w:rPr>
                  <w:rFonts w:ascii="Arial" w:hAnsi="Arial" w:cs="Arial"/>
                </w:rPr>
                <w:id w:val="-1980527962"/>
                <w14:checkbox>
                  <w14:checked w14:val="0"/>
                  <w14:checkedState w14:val="2612" w14:font="MS Gothic"/>
                  <w14:uncheckedState w14:val="2610" w14:font="MS Gothic"/>
                </w14:checkbox>
              </w:sdtPr>
              <w:sdtEndPr/>
              <w:sdtContent>
                <w:r w:rsidR="00613EE8">
                  <w:rPr>
                    <w:rFonts w:ascii="Meiryo" w:eastAsia="Meiryo" w:hAnsi="Meiryo" w:cs="Meiryo" w:hint="eastAsia"/>
                  </w:rPr>
                  <w:t>☐</w:t>
                </w:r>
              </w:sdtContent>
            </w:sdt>
          </w:p>
        </w:tc>
        <w:tc>
          <w:tcPr>
            <w:tcW w:w="2164" w:type="dxa"/>
            <w:tcBorders>
              <w:top w:val="single" w:sz="4" w:space="0" w:color="auto"/>
              <w:left w:val="single" w:sz="4" w:space="0" w:color="auto"/>
              <w:bottom w:val="single" w:sz="4" w:space="0" w:color="auto"/>
              <w:right w:val="single" w:sz="4" w:space="0" w:color="auto"/>
            </w:tcBorders>
          </w:tcPr>
          <w:p w:rsidR="00613EE8" w:rsidRPr="004E29D9" w:rsidRDefault="00613EE8" w:rsidP="00562C18">
            <w:pPr>
              <w:jc w:val="center"/>
              <w:rPr>
                <w:rFonts w:ascii="Arial" w:hAnsi="Arial" w:cs="Arial"/>
              </w:rPr>
            </w:pPr>
            <w:r w:rsidRPr="004E29D9">
              <w:rPr>
                <w:rFonts w:ascii="Arial" w:hAnsi="Arial" w:cs="Arial"/>
              </w:rPr>
              <w:t xml:space="preserve">Tend to </w:t>
            </w:r>
            <w:r>
              <w:rPr>
                <w:rFonts w:ascii="Arial" w:hAnsi="Arial" w:cs="Arial"/>
              </w:rPr>
              <w:t>disagree</w:t>
            </w:r>
          </w:p>
          <w:p w:rsidR="00613EE8" w:rsidRPr="004E29D9" w:rsidRDefault="00632AE9" w:rsidP="00562C18">
            <w:pPr>
              <w:spacing w:before="60" w:after="120"/>
              <w:jc w:val="center"/>
              <w:rPr>
                <w:rFonts w:ascii="Arial" w:hAnsi="Arial" w:cs="Arial"/>
                <w:b/>
              </w:rPr>
            </w:pPr>
            <w:sdt>
              <w:sdtPr>
                <w:rPr>
                  <w:rFonts w:ascii="Arial" w:hAnsi="Arial" w:cs="Arial"/>
                </w:rPr>
                <w:id w:val="1853451669"/>
                <w14:checkbox>
                  <w14:checked w14:val="0"/>
                  <w14:checkedState w14:val="2612" w14:font="MS Gothic"/>
                  <w14:uncheckedState w14:val="2610" w14:font="MS Gothic"/>
                </w14:checkbox>
              </w:sdtPr>
              <w:sdtEndPr/>
              <w:sdtContent>
                <w:r w:rsidR="00573015">
                  <w:rPr>
                    <w:rFonts w:ascii="MS Gothic" w:eastAsia="MS Gothic" w:hAnsi="MS Gothic" w:cs="Arial" w:hint="eastAsia"/>
                  </w:rPr>
                  <w:t>☐</w:t>
                </w:r>
              </w:sdtContent>
            </w:sdt>
          </w:p>
        </w:tc>
        <w:tc>
          <w:tcPr>
            <w:tcW w:w="1863"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ind w:left="-108"/>
              <w:jc w:val="center"/>
              <w:rPr>
                <w:rFonts w:eastAsia="Meiryo"/>
              </w:rPr>
            </w:pPr>
            <w:r w:rsidRPr="004E29D9">
              <w:rPr>
                <w:rFonts w:ascii="Arial" w:hAnsi="Arial" w:cs="Arial"/>
              </w:rPr>
              <w:t>Disagree</w:t>
            </w:r>
          </w:p>
          <w:p w:rsidR="00613EE8" w:rsidRPr="004E29D9" w:rsidRDefault="00632AE9" w:rsidP="00562C18">
            <w:pPr>
              <w:spacing w:before="60" w:after="120"/>
              <w:jc w:val="center"/>
              <w:rPr>
                <w:rFonts w:ascii="Arial" w:hAnsi="Arial" w:cs="Arial"/>
                <w:b/>
              </w:rPr>
            </w:pPr>
            <w:sdt>
              <w:sdtPr>
                <w:rPr>
                  <w:rFonts w:ascii="Meiryo" w:eastAsia="Meiryo" w:hAnsi="Meiryo" w:cs="Meiryo"/>
                  <w:b/>
                </w:rPr>
                <w:id w:val="1431702321"/>
                <w14:checkbox>
                  <w14:checked w14:val="1"/>
                  <w14:checkedState w14:val="2612" w14:font="MS Gothic"/>
                  <w14:uncheckedState w14:val="2610" w14:font="MS Gothic"/>
                </w14:checkbox>
              </w:sdtPr>
              <w:sdtEndPr/>
              <w:sdtContent>
                <w:r w:rsidR="00B16273">
                  <w:rPr>
                    <w:rFonts w:ascii="MS Gothic" w:eastAsia="MS Gothic" w:hAnsi="MS Gothic" w:cs="Meiryo" w:hint="eastAsia"/>
                    <w:b/>
                  </w:rPr>
                  <w:t>☒</w:t>
                </w:r>
              </w:sdtContent>
            </w:sdt>
          </w:p>
        </w:tc>
      </w:tr>
      <w:tr w:rsidR="003B213F"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tcPr>
          <w:p w:rsidR="003B213F" w:rsidRDefault="003B213F" w:rsidP="003B213F">
            <w:pPr>
              <w:widowControl w:val="0"/>
              <w:spacing w:line="275" w:lineRule="exact"/>
              <w:ind w:left="100" w:right="-20"/>
              <w:rPr>
                <w:rFonts w:ascii="Arial" w:eastAsia="Arial" w:hAnsi="Arial" w:cs="Arial"/>
                <w:spacing w:val="-4"/>
              </w:rPr>
            </w:pPr>
          </w:p>
          <w:p w:rsidR="00995644" w:rsidRDefault="00EB7D22" w:rsidP="00C95B9C">
            <w:pPr>
              <w:autoSpaceDE w:val="0"/>
              <w:autoSpaceDN w:val="0"/>
              <w:adjustRightInd w:val="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lastRenderedPageBreak/>
              <w:t>W</w:t>
            </w:r>
            <w:r w:rsidR="00D01259">
              <w:rPr>
                <w:rFonts w:asciiTheme="minorHAnsi" w:eastAsiaTheme="minorHAnsi" w:hAnsiTheme="minorHAnsi" w:cs="Arial"/>
                <w:sz w:val="22"/>
                <w:szCs w:val="22"/>
                <w:lang w:eastAsia="en-US"/>
              </w:rPr>
              <w:t xml:space="preserve">e understand the desire to govern the use of zero hour contracts and to </w:t>
            </w:r>
            <w:r>
              <w:rPr>
                <w:rFonts w:asciiTheme="minorHAnsi" w:eastAsiaTheme="minorHAnsi" w:hAnsiTheme="minorHAnsi" w:cs="Arial"/>
                <w:sz w:val="22"/>
                <w:szCs w:val="22"/>
                <w:lang w:eastAsia="en-US"/>
              </w:rPr>
              <w:t>ensure that they represent a legitimate choice for workers. However,</w:t>
            </w:r>
            <w:r w:rsidR="00D01259">
              <w:rPr>
                <w:rFonts w:asciiTheme="minorHAnsi" w:eastAsiaTheme="minorHAnsi" w:hAnsiTheme="minorHAnsi" w:cs="Arial"/>
                <w:sz w:val="22"/>
                <w:szCs w:val="22"/>
                <w:lang w:eastAsia="en-US"/>
              </w:rPr>
              <w:t xml:space="preserve"> we would stress that e</w:t>
            </w:r>
            <w:r w:rsidR="00B16273">
              <w:rPr>
                <w:rFonts w:asciiTheme="minorHAnsi" w:eastAsiaTheme="minorHAnsi" w:hAnsiTheme="minorHAnsi" w:cs="Arial"/>
                <w:sz w:val="22"/>
                <w:szCs w:val="22"/>
                <w:lang w:eastAsia="en-US"/>
              </w:rPr>
              <w:t xml:space="preserve">mployers will not be able to offer guaranteed hours unless and until this is matched by </w:t>
            </w:r>
            <w:r w:rsidR="002B21EC">
              <w:rPr>
                <w:rFonts w:asciiTheme="minorHAnsi" w:eastAsiaTheme="minorHAnsi" w:hAnsiTheme="minorHAnsi" w:cs="Arial"/>
                <w:sz w:val="22"/>
                <w:szCs w:val="22"/>
                <w:lang w:eastAsia="en-US"/>
              </w:rPr>
              <w:t>guaranteed commissioned hours</w:t>
            </w:r>
            <w:r w:rsidR="00B16273">
              <w:rPr>
                <w:rFonts w:asciiTheme="minorHAnsi" w:eastAsiaTheme="minorHAnsi" w:hAnsiTheme="minorHAnsi" w:cs="Arial"/>
                <w:sz w:val="22"/>
                <w:szCs w:val="22"/>
                <w:lang w:eastAsia="en-US"/>
              </w:rPr>
              <w:t xml:space="preserve">.  </w:t>
            </w:r>
            <w:r w:rsidR="00995644">
              <w:rPr>
                <w:rFonts w:asciiTheme="minorHAnsi" w:eastAsiaTheme="minorHAnsi" w:hAnsiTheme="minorHAnsi" w:cs="Arial"/>
                <w:sz w:val="22"/>
                <w:szCs w:val="22"/>
                <w:lang w:eastAsia="en-US"/>
              </w:rPr>
              <w:t xml:space="preserve">The comment within the consultation document that there are more zero hour contracts in the independent sector than in the public sector simply reflects that Local Authorities can afford to pay better terms and conditions than they commission from the independent sector. </w:t>
            </w:r>
            <w:r w:rsidR="00B16273">
              <w:rPr>
                <w:rFonts w:asciiTheme="minorHAnsi" w:eastAsiaTheme="minorHAnsi" w:hAnsiTheme="minorHAnsi" w:cs="Arial"/>
                <w:sz w:val="22"/>
                <w:szCs w:val="22"/>
                <w:lang w:eastAsia="en-US"/>
              </w:rPr>
              <w:t>The majority of home care commissioning is currently based around contact time, which means that providers are not paid if</w:t>
            </w:r>
            <w:r w:rsidR="008C3ADE">
              <w:rPr>
                <w:rFonts w:asciiTheme="minorHAnsi" w:eastAsiaTheme="minorHAnsi" w:hAnsiTheme="minorHAnsi" w:cs="Arial"/>
                <w:sz w:val="22"/>
                <w:szCs w:val="22"/>
                <w:lang w:eastAsia="en-US"/>
              </w:rPr>
              <w:t>, for instance, the client</w:t>
            </w:r>
            <w:r w:rsidR="00B16273">
              <w:rPr>
                <w:rFonts w:asciiTheme="minorHAnsi" w:eastAsiaTheme="minorHAnsi" w:hAnsiTheme="minorHAnsi" w:cs="Arial"/>
                <w:sz w:val="22"/>
                <w:szCs w:val="22"/>
                <w:lang w:eastAsia="en-US"/>
              </w:rPr>
              <w:t xml:space="preserve"> is admitted to hospital</w:t>
            </w:r>
            <w:r w:rsidR="00115355">
              <w:rPr>
                <w:rFonts w:asciiTheme="minorHAnsi" w:eastAsiaTheme="minorHAnsi" w:hAnsiTheme="minorHAnsi" w:cs="Arial"/>
                <w:sz w:val="22"/>
                <w:szCs w:val="22"/>
                <w:lang w:eastAsia="en-US"/>
              </w:rPr>
              <w:t xml:space="preserve"> – this in effect means providers are being commissioned on a zero hours basis with no guarantee of hours next week</w:t>
            </w:r>
            <w:r w:rsidR="00B16273">
              <w:rPr>
                <w:rFonts w:asciiTheme="minorHAnsi" w:eastAsiaTheme="minorHAnsi" w:hAnsiTheme="minorHAnsi" w:cs="Arial"/>
                <w:sz w:val="22"/>
                <w:szCs w:val="22"/>
                <w:lang w:eastAsia="en-US"/>
              </w:rPr>
              <w:t>.  Packages tend to be spot purchased</w:t>
            </w:r>
            <w:r w:rsidR="00C95B9C">
              <w:rPr>
                <w:rFonts w:asciiTheme="minorHAnsi" w:eastAsiaTheme="minorHAnsi" w:hAnsiTheme="minorHAnsi" w:cs="Arial"/>
                <w:sz w:val="22"/>
                <w:szCs w:val="22"/>
                <w:lang w:eastAsia="en-US"/>
              </w:rPr>
              <w:t xml:space="preserve"> </w:t>
            </w:r>
            <w:r w:rsidR="00B16273">
              <w:rPr>
                <w:rFonts w:asciiTheme="minorHAnsi" w:eastAsiaTheme="minorHAnsi" w:hAnsiTheme="minorHAnsi" w:cs="Arial"/>
                <w:sz w:val="22"/>
                <w:szCs w:val="22"/>
                <w:lang w:eastAsia="en-US"/>
              </w:rPr>
              <w:t>for individuals</w:t>
            </w:r>
            <w:r w:rsidR="00C95B9C">
              <w:rPr>
                <w:rFonts w:asciiTheme="minorHAnsi" w:eastAsiaTheme="minorHAnsi" w:hAnsiTheme="minorHAnsi" w:cs="Arial"/>
                <w:sz w:val="22"/>
                <w:szCs w:val="22"/>
                <w:lang w:eastAsia="en-US"/>
              </w:rPr>
              <w:t xml:space="preserve">, often with little notice.  This means that the provider cannot guarantee work for staff without running the risk of financial loss and, ultimately, insolvency. Unless commissioners </w:t>
            </w:r>
            <w:r w:rsidR="00D01259">
              <w:rPr>
                <w:rFonts w:asciiTheme="minorHAnsi" w:eastAsiaTheme="minorHAnsi" w:hAnsiTheme="minorHAnsi" w:cs="Arial"/>
                <w:sz w:val="22"/>
                <w:szCs w:val="22"/>
                <w:lang w:eastAsia="en-US"/>
              </w:rPr>
              <w:t>contract for</w:t>
            </w:r>
            <w:r w:rsidR="00C95B9C">
              <w:rPr>
                <w:rFonts w:asciiTheme="minorHAnsi" w:eastAsiaTheme="minorHAnsi" w:hAnsiTheme="minorHAnsi" w:cs="Arial"/>
                <w:sz w:val="22"/>
                <w:szCs w:val="22"/>
                <w:lang w:eastAsia="en-US"/>
              </w:rPr>
              <w:t xml:space="preserve"> guaranteed hours, this regulation could destabilise the market. </w:t>
            </w:r>
          </w:p>
          <w:p w:rsidR="00995644" w:rsidRDefault="00995644" w:rsidP="00C95B9C">
            <w:pPr>
              <w:autoSpaceDE w:val="0"/>
              <w:autoSpaceDN w:val="0"/>
              <w:adjustRightInd w:val="0"/>
              <w:rPr>
                <w:rFonts w:asciiTheme="minorHAnsi" w:eastAsiaTheme="minorHAnsi" w:hAnsiTheme="minorHAnsi" w:cs="Arial"/>
                <w:sz w:val="22"/>
                <w:szCs w:val="22"/>
                <w:lang w:eastAsia="en-US"/>
              </w:rPr>
            </w:pPr>
          </w:p>
          <w:p w:rsidR="00B16273" w:rsidRPr="00B16273" w:rsidRDefault="00EB7D22" w:rsidP="00C95B9C">
            <w:pPr>
              <w:autoSpaceDE w:val="0"/>
              <w:autoSpaceDN w:val="0"/>
              <w:adjustRightInd w:val="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We are pleased to see that Welsh Government is not proposing a blanket ban on zero hour contracts, but is looking for a range of options.  However, we need to ensure that any mix of contracts does not disadvantage workers who prefer to remain on zero hours contracts as the provider may be forced to cut their hours in order to meet the contracted hours of another member of staff. </w:t>
            </w:r>
            <w:r w:rsidR="00995644">
              <w:rPr>
                <w:rFonts w:asciiTheme="minorHAnsi" w:eastAsiaTheme="minorHAnsi" w:hAnsiTheme="minorHAnsi" w:cs="Arial"/>
                <w:sz w:val="22"/>
                <w:szCs w:val="22"/>
                <w:lang w:eastAsia="en-US"/>
              </w:rPr>
              <w:t>In practice many care workers on zero hours contracts do have regular hours, so this could in turn</w:t>
            </w:r>
            <w:r>
              <w:rPr>
                <w:rFonts w:asciiTheme="minorHAnsi" w:eastAsiaTheme="minorHAnsi" w:hAnsiTheme="minorHAnsi" w:cs="Arial"/>
                <w:sz w:val="22"/>
                <w:szCs w:val="22"/>
                <w:lang w:eastAsia="en-US"/>
              </w:rPr>
              <w:t xml:space="preserve"> </w:t>
            </w:r>
            <w:r w:rsidR="00D01259">
              <w:rPr>
                <w:rFonts w:asciiTheme="minorHAnsi" w:eastAsiaTheme="minorHAnsi" w:hAnsiTheme="minorHAnsi" w:cs="Arial"/>
                <w:sz w:val="22"/>
                <w:szCs w:val="22"/>
                <w:lang w:eastAsia="en-US"/>
              </w:rPr>
              <w:t>disrupt continuity</w:t>
            </w:r>
            <w:r w:rsidR="00B16273" w:rsidRPr="00B16273">
              <w:rPr>
                <w:rFonts w:asciiTheme="minorHAnsi" w:eastAsiaTheme="minorHAnsi" w:hAnsiTheme="minorHAnsi" w:cs="Arial"/>
                <w:sz w:val="22"/>
                <w:szCs w:val="22"/>
                <w:lang w:eastAsia="en-US"/>
              </w:rPr>
              <w:t xml:space="preserve"> </w:t>
            </w:r>
            <w:r w:rsidR="00C95B9C">
              <w:rPr>
                <w:rFonts w:asciiTheme="minorHAnsi" w:eastAsiaTheme="minorHAnsi" w:hAnsiTheme="minorHAnsi" w:cs="Arial"/>
                <w:sz w:val="22"/>
                <w:szCs w:val="22"/>
                <w:lang w:eastAsia="en-US"/>
              </w:rPr>
              <w:t xml:space="preserve">for </w:t>
            </w:r>
            <w:r w:rsidR="00995644">
              <w:rPr>
                <w:rFonts w:asciiTheme="minorHAnsi" w:eastAsiaTheme="minorHAnsi" w:hAnsiTheme="minorHAnsi" w:cs="Arial"/>
                <w:sz w:val="22"/>
                <w:szCs w:val="22"/>
                <w:lang w:eastAsia="en-US"/>
              </w:rPr>
              <w:t>their regular clients</w:t>
            </w:r>
            <w:r w:rsidR="00D01259">
              <w:rPr>
                <w:rFonts w:asciiTheme="minorHAnsi" w:eastAsiaTheme="minorHAnsi" w:hAnsiTheme="minorHAnsi" w:cs="Arial"/>
                <w:sz w:val="22"/>
                <w:szCs w:val="22"/>
                <w:lang w:eastAsia="en-US"/>
              </w:rPr>
              <w:t>.</w:t>
            </w:r>
            <w:r w:rsidR="00115355">
              <w:rPr>
                <w:rFonts w:asciiTheme="minorHAnsi" w:eastAsiaTheme="minorHAnsi" w:hAnsiTheme="minorHAnsi" w:cs="Arial"/>
                <w:sz w:val="22"/>
                <w:szCs w:val="22"/>
                <w:lang w:eastAsia="en-US"/>
              </w:rPr>
              <w:t xml:space="preserve"> There is a tension here between the duties under the Social Services and Wellbeing Act to focus on provision for the individual, who may prefer a particular care worker who has chosen to be on a zero hours contract but may find that care worker who was willing to do the work has been replaced by a worker on a fixed hours contract, who they may have no previous relationship with </w:t>
            </w:r>
            <w:r w:rsidR="002A6AF4">
              <w:rPr>
                <w:rFonts w:asciiTheme="minorHAnsi" w:eastAsiaTheme="minorHAnsi" w:hAnsiTheme="minorHAnsi" w:cs="Arial"/>
                <w:sz w:val="22"/>
                <w:szCs w:val="22"/>
                <w:lang w:eastAsia="en-US"/>
              </w:rPr>
              <w:t>or even worse a negative one.</w:t>
            </w:r>
          </w:p>
          <w:p w:rsidR="00051AD3" w:rsidRPr="00B16273" w:rsidRDefault="00051AD3" w:rsidP="00051AD3">
            <w:pPr>
              <w:rPr>
                <w:rFonts w:asciiTheme="minorHAnsi" w:hAnsiTheme="minorHAnsi"/>
                <w:sz w:val="22"/>
                <w:szCs w:val="22"/>
              </w:rPr>
            </w:pPr>
          </w:p>
          <w:p w:rsidR="00995644" w:rsidRDefault="00EB7D22" w:rsidP="00995644">
            <w:pPr>
              <w:spacing w:after="160" w:line="256" w:lineRule="auto"/>
              <w:rPr>
                <w:rFonts w:asciiTheme="minorHAnsi" w:hAnsiTheme="minorHAnsi" w:cs="Arial"/>
                <w:sz w:val="22"/>
                <w:szCs w:val="22"/>
              </w:rPr>
            </w:pPr>
            <w:r>
              <w:rPr>
                <w:rFonts w:asciiTheme="minorHAnsi" w:hAnsiTheme="minorHAnsi" w:cs="Arial"/>
                <w:sz w:val="22"/>
                <w:szCs w:val="22"/>
              </w:rPr>
              <w:t>In previous consultations we have pointed out that a large number of care workers want the flexibility of zero hour contract</w:t>
            </w:r>
            <w:r w:rsidR="004F074E">
              <w:rPr>
                <w:rFonts w:asciiTheme="minorHAnsi" w:hAnsiTheme="minorHAnsi" w:cs="Arial"/>
                <w:sz w:val="22"/>
                <w:szCs w:val="22"/>
              </w:rPr>
              <w:t xml:space="preserve">s so that they can work around their domestic and/or study commitments.  According </w:t>
            </w:r>
            <w:r w:rsidR="00995644">
              <w:rPr>
                <w:rFonts w:asciiTheme="minorHAnsi" w:hAnsiTheme="minorHAnsi" w:cs="Arial"/>
                <w:sz w:val="22"/>
                <w:szCs w:val="22"/>
              </w:rPr>
              <w:t xml:space="preserve">to </w:t>
            </w:r>
            <w:r w:rsidR="004F074E" w:rsidRPr="004F074E">
              <w:rPr>
                <w:rFonts w:asciiTheme="minorHAnsi" w:hAnsiTheme="minorHAnsi" w:cs="Arial"/>
                <w:i/>
                <w:sz w:val="22"/>
                <w:szCs w:val="22"/>
              </w:rPr>
              <w:t>Above and Beyond</w:t>
            </w:r>
            <w:r w:rsidR="004F074E">
              <w:rPr>
                <w:rFonts w:asciiTheme="minorHAnsi" w:hAnsiTheme="minorHAnsi" w:cs="Arial"/>
                <w:sz w:val="22"/>
                <w:szCs w:val="22"/>
              </w:rPr>
              <w:t xml:space="preserve">, CSSIW’s Review of Domiciliary Care, flexibility was one of the things that care workers said that they liked about the job whilst only one person seems to have disagreed.  </w:t>
            </w:r>
            <w:r w:rsidR="000905D2">
              <w:rPr>
                <w:rFonts w:asciiTheme="minorHAnsi" w:hAnsiTheme="minorHAnsi" w:cs="Arial"/>
                <w:sz w:val="22"/>
                <w:szCs w:val="22"/>
              </w:rPr>
              <w:t xml:space="preserve">Indeed, </w:t>
            </w:r>
            <w:r w:rsidR="002A6AF4">
              <w:rPr>
                <w:rFonts w:asciiTheme="minorHAnsi" w:hAnsiTheme="minorHAnsi" w:cs="Arial"/>
                <w:sz w:val="22"/>
                <w:szCs w:val="22"/>
              </w:rPr>
              <w:t xml:space="preserve">a number of </w:t>
            </w:r>
            <w:r w:rsidR="000905D2">
              <w:rPr>
                <w:rFonts w:asciiTheme="minorHAnsi" w:hAnsiTheme="minorHAnsi" w:cs="Arial"/>
                <w:sz w:val="22"/>
                <w:szCs w:val="22"/>
              </w:rPr>
              <w:t xml:space="preserve">providers </w:t>
            </w:r>
            <w:r w:rsidR="002A6AF4">
              <w:rPr>
                <w:rFonts w:asciiTheme="minorHAnsi" w:hAnsiTheme="minorHAnsi" w:cs="Arial"/>
                <w:sz w:val="22"/>
                <w:szCs w:val="22"/>
              </w:rPr>
              <w:t xml:space="preserve">tell us </w:t>
            </w:r>
            <w:r w:rsidR="00995644">
              <w:rPr>
                <w:rFonts w:asciiTheme="minorHAnsi" w:hAnsiTheme="minorHAnsi" w:cs="Arial"/>
                <w:sz w:val="22"/>
                <w:szCs w:val="22"/>
              </w:rPr>
              <w:t>they have been unable</w:t>
            </w:r>
            <w:r w:rsidR="000905D2">
              <w:rPr>
                <w:rFonts w:asciiTheme="minorHAnsi" w:hAnsiTheme="minorHAnsi" w:cs="Arial"/>
                <w:sz w:val="22"/>
                <w:szCs w:val="22"/>
              </w:rPr>
              <w:t xml:space="preserve"> to recruit on guaranteed contracts.  </w:t>
            </w:r>
          </w:p>
          <w:p w:rsidR="003B213F" w:rsidRPr="00995644" w:rsidRDefault="004F074E" w:rsidP="00995644">
            <w:pPr>
              <w:spacing w:after="160" w:line="256" w:lineRule="auto"/>
              <w:rPr>
                <w:rFonts w:asciiTheme="minorHAnsi" w:hAnsiTheme="minorHAnsi" w:cs="Arial"/>
                <w:sz w:val="22"/>
                <w:szCs w:val="22"/>
              </w:rPr>
            </w:pPr>
            <w:r>
              <w:rPr>
                <w:rFonts w:asciiTheme="minorHAnsi" w:hAnsiTheme="minorHAnsi" w:cs="Arial"/>
                <w:sz w:val="22"/>
                <w:szCs w:val="22"/>
              </w:rPr>
              <w:t xml:space="preserve">Terms and conditions are only a small part of what matters to employees, the majority of whom work in the sector because they enjoy the variety, challenge and the ability to make a difference. </w:t>
            </w:r>
            <w:r w:rsidR="00995644">
              <w:rPr>
                <w:rFonts w:asciiTheme="minorHAnsi" w:hAnsiTheme="minorHAnsi" w:cs="Arial"/>
                <w:sz w:val="22"/>
                <w:szCs w:val="22"/>
              </w:rPr>
              <w:t>If we seriously want to improve recruitment and retention, we need to address those factors that improve job satisfaction and that means commissioning</w:t>
            </w:r>
            <w:r w:rsidR="001B780D">
              <w:rPr>
                <w:rFonts w:asciiTheme="minorHAnsi" w:hAnsiTheme="minorHAnsi" w:cs="Arial"/>
                <w:sz w:val="22"/>
                <w:szCs w:val="22"/>
              </w:rPr>
              <w:t xml:space="preserve"> for longer visits that </w:t>
            </w:r>
            <w:r w:rsidR="00995644">
              <w:rPr>
                <w:rFonts w:asciiTheme="minorHAnsi" w:hAnsiTheme="minorHAnsi" w:cs="Arial"/>
                <w:sz w:val="22"/>
                <w:szCs w:val="22"/>
              </w:rPr>
              <w:t>allow</w:t>
            </w:r>
            <w:r w:rsidR="001B780D">
              <w:rPr>
                <w:rFonts w:asciiTheme="minorHAnsi" w:hAnsiTheme="minorHAnsi" w:cs="Arial"/>
                <w:sz w:val="22"/>
                <w:szCs w:val="22"/>
              </w:rPr>
              <w:t xml:space="preserve"> </w:t>
            </w:r>
            <w:r w:rsidR="00995644">
              <w:rPr>
                <w:rFonts w:asciiTheme="minorHAnsi" w:hAnsiTheme="minorHAnsi" w:cs="Arial"/>
                <w:sz w:val="22"/>
                <w:szCs w:val="22"/>
              </w:rPr>
              <w:t>care workers</w:t>
            </w:r>
            <w:r w:rsidR="001B780D">
              <w:rPr>
                <w:rFonts w:asciiTheme="minorHAnsi" w:hAnsiTheme="minorHAnsi" w:cs="Arial"/>
                <w:sz w:val="22"/>
                <w:szCs w:val="22"/>
              </w:rPr>
              <w:t xml:space="preserve"> to spend more quality time with the people they are supporting</w:t>
            </w:r>
            <w:r w:rsidR="002A6AF4">
              <w:rPr>
                <w:rFonts w:asciiTheme="minorHAnsi" w:hAnsiTheme="minorHAnsi" w:cs="Arial"/>
                <w:sz w:val="22"/>
                <w:szCs w:val="22"/>
              </w:rPr>
              <w:t xml:space="preserve"> and move away from time and task obsessions</w:t>
            </w:r>
          </w:p>
        </w:tc>
      </w:tr>
    </w:tbl>
    <w:p w:rsidR="00613EE8" w:rsidRDefault="00613EE8" w:rsidP="00613EE8"/>
    <w:p w:rsidR="00613EE8" w:rsidRDefault="00613EE8" w:rsidP="00613EE8"/>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2"/>
      </w:tblGrid>
      <w:tr w:rsidR="00613EE8" w:rsidRPr="004E29D9" w:rsidTr="00562C18">
        <w:trPr>
          <w:trHeight w:val="251"/>
          <w:jc w:val="center"/>
        </w:trPr>
        <w:tc>
          <w:tcPr>
            <w:tcW w:w="891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13EE8" w:rsidRPr="004E29D9" w:rsidRDefault="00613EE8" w:rsidP="00562C18">
            <w:pPr>
              <w:pStyle w:val="ListParagraph"/>
              <w:spacing w:before="60" w:after="120"/>
              <w:ind w:left="0"/>
              <w:rPr>
                <w:rFonts w:ascii="Arial" w:hAnsi="Arial" w:cs="Arial"/>
                <w:b/>
              </w:rPr>
            </w:pPr>
            <w:r>
              <w:rPr>
                <w:rFonts w:ascii="Arial" w:hAnsi="Arial" w:cs="Arial"/>
                <w:b/>
              </w:rPr>
              <w:t xml:space="preserve">A regulation regarding </w:t>
            </w:r>
            <w:r w:rsidRPr="00F60A71">
              <w:rPr>
                <w:rFonts w:ascii="Arial" w:hAnsi="Arial" w:cs="Arial"/>
                <w:b/>
              </w:rPr>
              <w:t>Non</w:t>
            </w:r>
            <w:r>
              <w:rPr>
                <w:rFonts w:ascii="Arial" w:hAnsi="Arial" w:cs="Arial"/>
                <w:b/>
              </w:rPr>
              <w:t>-</w:t>
            </w:r>
            <w:r w:rsidRPr="00F60A71">
              <w:rPr>
                <w:rFonts w:ascii="Arial" w:hAnsi="Arial" w:cs="Arial"/>
                <w:b/>
              </w:rPr>
              <w:t>Guaranteed Hours</w:t>
            </w:r>
            <w:r>
              <w:rPr>
                <w:rFonts w:ascii="Arial" w:hAnsi="Arial" w:cs="Arial"/>
                <w:b/>
              </w:rPr>
              <w:t xml:space="preserve"> Contracts for domiciliary care workers </w:t>
            </w:r>
            <w:r>
              <w:rPr>
                <w:rFonts w:ascii="Arial" w:eastAsiaTheme="minorHAnsi" w:hAnsi="Arial" w:cstheme="minorBidi"/>
                <w:b/>
                <w:szCs w:val="22"/>
                <w:lang w:eastAsia="en-US"/>
              </w:rPr>
              <w:t>[Annex B]</w:t>
            </w:r>
          </w:p>
        </w:tc>
      </w:tr>
      <w:tr w:rsidR="00613EE8" w:rsidRPr="004E29D9" w:rsidTr="00562C18">
        <w:trPr>
          <w:trHeight w:val="251"/>
          <w:jc w:val="center"/>
        </w:trPr>
        <w:tc>
          <w:tcPr>
            <w:tcW w:w="8912" w:type="dxa"/>
            <w:tcBorders>
              <w:top w:val="single" w:sz="4" w:space="0" w:color="auto"/>
              <w:left w:val="single" w:sz="4" w:space="0" w:color="auto"/>
              <w:bottom w:val="single" w:sz="4" w:space="0" w:color="auto"/>
              <w:right w:val="single" w:sz="4" w:space="0" w:color="auto"/>
            </w:tcBorders>
          </w:tcPr>
          <w:p w:rsidR="00613EE8" w:rsidRPr="003B213F" w:rsidRDefault="00613EE8" w:rsidP="00562C18">
            <w:pPr>
              <w:rPr>
                <w:rFonts w:ascii="Arial" w:hAnsi="Arial" w:cs="Arial"/>
                <w:b/>
              </w:rPr>
            </w:pPr>
            <w:r w:rsidRPr="003B213F">
              <w:rPr>
                <w:rFonts w:ascii="Arial" w:hAnsi="Arial" w:cs="Arial"/>
                <w:b/>
                <w:iCs/>
              </w:rPr>
              <w:t>Q7. Would it be appropriate to require employers to offer this contract choice after the first 3 months of employment? If not, what do you think would be an appropriate period? </w:t>
            </w:r>
          </w:p>
          <w:p w:rsidR="00613EE8" w:rsidRPr="004E29D9" w:rsidRDefault="00613EE8" w:rsidP="00562C18">
            <w:pPr>
              <w:rPr>
                <w:rFonts w:ascii="Arial" w:hAnsi="Arial" w:cs="Arial"/>
              </w:rPr>
            </w:pPr>
          </w:p>
        </w:tc>
      </w:tr>
      <w:tr w:rsidR="00613EE8" w:rsidRPr="004E29D9" w:rsidTr="00562C18">
        <w:trPr>
          <w:trHeight w:val="251"/>
          <w:jc w:val="center"/>
        </w:trPr>
        <w:tc>
          <w:tcPr>
            <w:tcW w:w="8912" w:type="dxa"/>
            <w:tcBorders>
              <w:top w:val="single" w:sz="4" w:space="0" w:color="auto"/>
              <w:left w:val="single" w:sz="4" w:space="0" w:color="auto"/>
              <w:bottom w:val="single" w:sz="4" w:space="0" w:color="auto"/>
              <w:right w:val="single" w:sz="4" w:space="0" w:color="auto"/>
            </w:tcBorders>
          </w:tcPr>
          <w:p w:rsidR="003B213F" w:rsidRPr="004E29D9" w:rsidRDefault="001B780D" w:rsidP="00995644">
            <w:pPr>
              <w:autoSpaceDE w:val="0"/>
              <w:autoSpaceDN w:val="0"/>
              <w:adjustRightInd w:val="0"/>
              <w:rPr>
                <w:rFonts w:ascii="Arial" w:hAnsi="Arial" w:cs="Arial"/>
              </w:rPr>
            </w:pPr>
            <w:r>
              <w:rPr>
                <w:rFonts w:asciiTheme="minorHAnsi" w:eastAsiaTheme="minorHAnsi" w:hAnsiTheme="minorHAnsi" w:cs="Arial"/>
                <w:sz w:val="22"/>
                <w:szCs w:val="22"/>
                <w:lang w:eastAsia="en-US"/>
              </w:rPr>
              <w:t xml:space="preserve">A period of 3 months would be insufficient time to fully assess the individual’s competency as they will only just have finished induction, training and probation.  </w:t>
            </w:r>
          </w:p>
        </w:tc>
      </w:tr>
    </w:tbl>
    <w:p w:rsidR="00613EE8" w:rsidRDefault="00613EE8" w:rsidP="00613EE8"/>
    <w:p w:rsidR="00613EE8" w:rsidRDefault="00613EE8" w:rsidP="00613EE8"/>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2"/>
      </w:tblGrid>
      <w:tr w:rsidR="00613EE8" w:rsidRPr="004E29D9" w:rsidTr="00562C18">
        <w:trPr>
          <w:trHeight w:val="251"/>
          <w:jc w:val="center"/>
        </w:trPr>
        <w:tc>
          <w:tcPr>
            <w:tcW w:w="891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13EE8" w:rsidRPr="004E29D9" w:rsidRDefault="00613EE8" w:rsidP="00562C18">
            <w:pPr>
              <w:pStyle w:val="ListParagraph"/>
              <w:spacing w:before="60" w:after="120"/>
              <w:ind w:left="0"/>
              <w:rPr>
                <w:rFonts w:ascii="Arial" w:hAnsi="Arial" w:cs="Arial"/>
                <w:b/>
              </w:rPr>
            </w:pPr>
            <w:r>
              <w:rPr>
                <w:rFonts w:ascii="Arial" w:hAnsi="Arial" w:cs="Arial"/>
                <w:b/>
              </w:rPr>
              <w:t xml:space="preserve">A regulation regarding </w:t>
            </w:r>
            <w:r w:rsidRPr="00F60A71">
              <w:rPr>
                <w:rFonts w:ascii="Arial" w:hAnsi="Arial" w:cs="Arial"/>
                <w:b/>
              </w:rPr>
              <w:t>Non</w:t>
            </w:r>
            <w:r>
              <w:rPr>
                <w:rFonts w:ascii="Arial" w:hAnsi="Arial" w:cs="Arial"/>
                <w:b/>
              </w:rPr>
              <w:t>-</w:t>
            </w:r>
            <w:r w:rsidRPr="00F60A71">
              <w:rPr>
                <w:rFonts w:ascii="Arial" w:hAnsi="Arial" w:cs="Arial"/>
                <w:b/>
              </w:rPr>
              <w:t>Guaranteed Hours</w:t>
            </w:r>
            <w:r>
              <w:rPr>
                <w:rFonts w:ascii="Arial" w:hAnsi="Arial" w:cs="Arial"/>
                <w:b/>
              </w:rPr>
              <w:t xml:space="preserve"> Contracts for domiciliary </w:t>
            </w:r>
            <w:r>
              <w:rPr>
                <w:rFonts w:ascii="Arial" w:hAnsi="Arial" w:cs="Arial"/>
                <w:b/>
              </w:rPr>
              <w:lastRenderedPageBreak/>
              <w:t xml:space="preserve">care workers </w:t>
            </w:r>
            <w:r>
              <w:rPr>
                <w:rFonts w:ascii="Arial" w:eastAsiaTheme="minorHAnsi" w:hAnsi="Arial" w:cstheme="minorBidi"/>
                <w:b/>
                <w:szCs w:val="22"/>
                <w:lang w:eastAsia="en-US"/>
              </w:rPr>
              <w:t>[Annex B]</w:t>
            </w:r>
          </w:p>
        </w:tc>
      </w:tr>
      <w:tr w:rsidR="00613EE8" w:rsidRPr="004E29D9" w:rsidTr="00562C18">
        <w:trPr>
          <w:trHeight w:val="251"/>
          <w:jc w:val="center"/>
        </w:trPr>
        <w:tc>
          <w:tcPr>
            <w:tcW w:w="8912" w:type="dxa"/>
            <w:tcBorders>
              <w:top w:val="single" w:sz="4" w:space="0" w:color="auto"/>
              <w:left w:val="single" w:sz="4" w:space="0" w:color="auto"/>
              <w:bottom w:val="single" w:sz="4" w:space="0" w:color="auto"/>
              <w:right w:val="single" w:sz="4" w:space="0" w:color="auto"/>
            </w:tcBorders>
          </w:tcPr>
          <w:p w:rsidR="00613EE8" w:rsidRPr="003B213F" w:rsidRDefault="00613EE8" w:rsidP="00562C18">
            <w:pPr>
              <w:rPr>
                <w:rFonts w:ascii="Arial" w:hAnsi="Arial" w:cs="Arial"/>
                <w:b/>
                <w:iCs/>
              </w:rPr>
            </w:pPr>
            <w:r w:rsidRPr="003B213F">
              <w:rPr>
                <w:rFonts w:ascii="Arial" w:hAnsi="Arial" w:cs="Arial"/>
                <w:b/>
                <w:iCs/>
              </w:rPr>
              <w:lastRenderedPageBreak/>
              <w:t xml:space="preserve">Q8. Would it be appropriate and workable to require employers to offer ongoing reviews of non-guaranteed hours contractual arrangements, every 3 months?  If not, what might be an appropriate period for review? </w:t>
            </w:r>
          </w:p>
          <w:p w:rsidR="00613EE8" w:rsidRPr="004E29D9" w:rsidRDefault="00613EE8" w:rsidP="00562C18">
            <w:pPr>
              <w:tabs>
                <w:tab w:val="left" w:pos="1230"/>
              </w:tabs>
              <w:rPr>
                <w:rFonts w:ascii="Arial" w:hAnsi="Arial" w:cs="Arial"/>
              </w:rPr>
            </w:pPr>
          </w:p>
        </w:tc>
      </w:tr>
      <w:tr w:rsidR="00613EE8" w:rsidRPr="004E29D9" w:rsidTr="00562C18">
        <w:trPr>
          <w:trHeight w:val="251"/>
          <w:jc w:val="center"/>
        </w:trPr>
        <w:tc>
          <w:tcPr>
            <w:tcW w:w="8912" w:type="dxa"/>
            <w:tcBorders>
              <w:top w:val="single" w:sz="4" w:space="0" w:color="auto"/>
              <w:left w:val="single" w:sz="4" w:space="0" w:color="auto"/>
              <w:bottom w:val="single" w:sz="4" w:space="0" w:color="auto"/>
              <w:right w:val="single" w:sz="4" w:space="0" w:color="auto"/>
            </w:tcBorders>
          </w:tcPr>
          <w:p w:rsidR="00613EE8" w:rsidRDefault="00A13D22" w:rsidP="00562C18">
            <w:pPr>
              <w:rPr>
                <w:rFonts w:ascii="Arial" w:hAnsi="Arial" w:cs="Arial"/>
              </w:rPr>
            </w:pPr>
            <w:r>
              <w:rPr>
                <w:rFonts w:ascii="Arial" w:hAnsi="Arial" w:cs="Arial"/>
              </w:rPr>
              <w:t xml:space="preserve">  </w:t>
            </w:r>
          </w:p>
          <w:p w:rsidR="005E1178" w:rsidRDefault="005F1D17" w:rsidP="00562C18">
            <w:pPr>
              <w:rPr>
                <w:rFonts w:ascii="Arial" w:hAnsi="Arial" w:cs="Arial"/>
              </w:rPr>
            </w:pPr>
            <w:r>
              <w:rPr>
                <w:rFonts w:asciiTheme="minorHAnsi" w:eastAsia="Arial" w:hAnsiTheme="minorHAnsi" w:cs="Arial"/>
                <w:sz w:val="22"/>
                <w:szCs w:val="22"/>
              </w:rPr>
              <w:t>This woul</w:t>
            </w:r>
            <w:r w:rsidR="00995644">
              <w:rPr>
                <w:rFonts w:asciiTheme="minorHAnsi" w:eastAsia="Arial" w:hAnsiTheme="minorHAnsi" w:cs="Arial"/>
                <w:sz w:val="22"/>
                <w:szCs w:val="22"/>
              </w:rPr>
              <w:t>d be unworkable given the number of staff employed in the sector</w:t>
            </w:r>
            <w:r>
              <w:rPr>
                <w:rFonts w:asciiTheme="minorHAnsi" w:eastAsia="Arial" w:hAnsiTheme="minorHAnsi" w:cs="Arial"/>
                <w:sz w:val="22"/>
                <w:szCs w:val="22"/>
              </w:rPr>
              <w:t xml:space="preserve"> and would add </w:t>
            </w:r>
            <w:r w:rsidR="00995644">
              <w:rPr>
                <w:rFonts w:asciiTheme="minorHAnsi" w:eastAsia="Arial" w:hAnsiTheme="minorHAnsi" w:cs="Arial"/>
                <w:sz w:val="22"/>
                <w:szCs w:val="22"/>
              </w:rPr>
              <w:t>needlessly</w:t>
            </w:r>
            <w:r>
              <w:rPr>
                <w:rFonts w:asciiTheme="minorHAnsi" w:eastAsia="Arial" w:hAnsiTheme="minorHAnsi" w:cs="Arial"/>
                <w:sz w:val="22"/>
                <w:szCs w:val="22"/>
              </w:rPr>
              <w:t xml:space="preserve"> to the bureaucracy of an already heavily regulated industry.  We would question whether formal review periods are necessary as the matter can be discussed at any time after the employee becomes “entitled” to work guaranteed hours. </w:t>
            </w:r>
            <w:r w:rsidR="00025B4C">
              <w:rPr>
                <w:rFonts w:asciiTheme="minorHAnsi" w:eastAsia="Arial" w:hAnsiTheme="minorHAnsi" w:cs="Arial"/>
                <w:sz w:val="22"/>
                <w:szCs w:val="22"/>
              </w:rPr>
              <w:t xml:space="preserve">In fact, setting formal review periods could create inflexibility and delay someone moving onto guaranteed hours.  Employers need to be </w:t>
            </w:r>
            <w:r w:rsidR="00995644">
              <w:rPr>
                <w:rFonts w:asciiTheme="minorHAnsi" w:eastAsia="Arial" w:hAnsiTheme="minorHAnsi" w:cs="Arial"/>
                <w:sz w:val="22"/>
                <w:szCs w:val="22"/>
              </w:rPr>
              <w:t xml:space="preserve">allowed to manage their own business and trusted to </w:t>
            </w:r>
            <w:r w:rsidR="00025B4C">
              <w:rPr>
                <w:rFonts w:asciiTheme="minorHAnsi" w:eastAsia="Arial" w:hAnsiTheme="minorHAnsi" w:cs="Arial"/>
                <w:sz w:val="22"/>
                <w:szCs w:val="22"/>
              </w:rPr>
              <w:t xml:space="preserve">maintain trusting, adult relationships with their staff. </w:t>
            </w:r>
          </w:p>
          <w:p w:rsidR="005E1178" w:rsidRPr="004E29D9" w:rsidRDefault="005E1178" w:rsidP="00562C18">
            <w:pPr>
              <w:rPr>
                <w:rFonts w:ascii="Arial" w:hAnsi="Arial" w:cs="Arial"/>
              </w:rPr>
            </w:pPr>
          </w:p>
        </w:tc>
      </w:tr>
    </w:tbl>
    <w:p w:rsidR="00613EE8" w:rsidRDefault="00613EE8" w:rsidP="00613EE8"/>
    <w:p w:rsidR="00613EE8" w:rsidRDefault="00613EE8" w:rsidP="00613EE8"/>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2164"/>
        <w:gridCol w:w="2164"/>
        <w:gridCol w:w="1863"/>
      </w:tblGrid>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13EE8" w:rsidRPr="004E29D9" w:rsidRDefault="00613EE8" w:rsidP="00562C18">
            <w:pPr>
              <w:pStyle w:val="ListParagraph"/>
              <w:spacing w:before="60" w:after="120"/>
              <w:ind w:left="0"/>
              <w:rPr>
                <w:rFonts w:ascii="Arial" w:hAnsi="Arial" w:cs="Arial"/>
                <w:b/>
              </w:rPr>
            </w:pPr>
            <w:r w:rsidRPr="007F3D40">
              <w:rPr>
                <w:rFonts w:ascii="Arial" w:hAnsi="Arial" w:cs="Arial"/>
                <w:b/>
              </w:rPr>
              <w:t xml:space="preserve">A </w:t>
            </w:r>
            <w:r>
              <w:rPr>
                <w:rFonts w:ascii="Arial" w:hAnsi="Arial" w:cs="Arial"/>
                <w:b/>
              </w:rPr>
              <w:t xml:space="preserve">regulation regarding </w:t>
            </w:r>
            <w:r w:rsidRPr="00F60A71">
              <w:rPr>
                <w:rFonts w:ascii="Arial" w:hAnsi="Arial" w:cs="Arial"/>
                <w:b/>
              </w:rPr>
              <w:t>Non</w:t>
            </w:r>
            <w:r>
              <w:rPr>
                <w:rFonts w:ascii="Arial" w:hAnsi="Arial" w:cs="Arial"/>
                <w:b/>
              </w:rPr>
              <w:t>-</w:t>
            </w:r>
            <w:r w:rsidRPr="00F60A71">
              <w:rPr>
                <w:rFonts w:ascii="Arial" w:hAnsi="Arial" w:cs="Arial"/>
                <w:b/>
              </w:rPr>
              <w:t>Guaranteed Hours</w:t>
            </w:r>
            <w:r>
              <w:rPr>
                <w:rFonts w:ascii="Arial" w:hAnsi="Arial" w:cs="Arial"/>
                <w:b/>
              </w:rPr>
              <w:t xml:space="preserve"> Contracts for domiciliary care workers </w:t>
            </w:r>
            <w:r>
              <w:rPr>
                <w:rFonts w:ascii="Arial" w:eastAsiaTheme="minorHAnsi" w:hAnsi="Arial" w:cstheme="minorBidi"/>
                <w:b/>
                <w:szCs w:val="22"/>
                <w:lang w:eastAsia="en-US"/>
              </w:rPr>
              <w:t>[Annex B]</w:t>
            </w:r>
          </w:p>
        </w:tc>
      </w:tr>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tcPr>
          <w:p w:rsidR="00613EE8" w:rsidRDefault="00613EE8" w:rsidP="00562C18">
            <w:pPr>
              <w:rPr>
                <w:rFonts w:ascii="Arial" w:hAnsi="Arial" w:cs="Arial"/>
                <w:b/>
                <w:bCs/>
              </w:rPr>
            </w:pPr>
            <w:r>
              <w:rPr>
                <w:rFonts w:ascii="Arial" w:hAnsi="Arial" w:cs="Arial"/>
                <w:b/>
                <w:bCs/>
              </w:rPr>
              <w:t xml:space="preserve">Q.9 Following each offer, should employers be required to record the choice made by employees, to evidence that such offers have been made where appropriate? </w:t>
            </w:r>
          </w:p>
          <w:p w:rsidR="00613EE8" w:rsidRPr="004E29D9" w:rsidRDefault="00613EE8" w:rsidP="00562C18">
            <w:pPr>
              <w:tabs>
                <w:tab w:val="left" w:pos="1230"/>
              </w:tabs>
              <w:rPr>
                <w:rFonts w:ascii="Arial" w:hAnsi="Arial" w:cs="Arial"/>
              </w:rPr>
            </w:pPr>
          </w:p>
        </w:tc>
      </w:tr>
      <w:tr w:rsidR="00613EE8" w:rsidRPr="004E29D9" w:rsidTr="00562C18">
        <w:trPr>
          <w:trHeight w:val="251"/>
          <w:jc w:val="center"/>
        </w:trPr>
        <w:tc>
          <w:tcPr>
            <w:tcW w:w="2721"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ind w:left="-142"/>
              <w:jc w:val="center"/>
              <w:rPr>
                <w:rFonts w:ascii="Arial" w:hAnsi="Arial" w:cs="Arial"/>
              </w:rPr>
            </w:pPr>
            <w:r w:rsidRPr="004E29D9">
              <w:rPr>
                <w:rFonts w:ascii="Arial" w:hAnsi="Arial" w:cs="Arial"/>
              </w:rPr>
              <w:t>Agree</w:t>
            </w:r>
          </w:p>
          <w:p w:rsidR="00613EE8" w:rsidRPr="004E29D9" w:rsidRDefault="00613EE8" w:rsidP="00562C18">
            <w:pPr>
              <w:spacing w:before="60" w:after="120"/>
              <w:jc w:val="center"/>
              <w:rPr>
                <w:rFonts w:ascii="Arial" w:hAnsi="Arial" w:cs="Arial"/>
                <w:b/>
              </w:rPr>
            </w:pPr>
            <w:r w:rsidRPr="004E29D9">
              <w:rPr>
                <w:rFonts w:ascii="Meiryo" w:eastAsia="Meiryo" w:hAnsi="Meiryo" w:cs="Meiryo" w:hint="eastAsia"/>
              </w:rPr>
              <w:t>☐</w:t>
            </w:r>
          </w:p>
        </w:tc>
        <w:tc>
          <w:tcPr>
            <w:tcW w:w="2164"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jc w:val="center"/>
              <w:rPr>
                <w:rFonts w:ascii="Arial" w:hAnsi="Arial" w:cs="Arial"/>
              </w:rPr>
            </w:pPr>
            <w:r w:rsidRPr="004E29D9">
              <w:rPr>
                <w:rFonts w:ascii="Arial" w:hAnsi="Arial" w:cs="Arial"/>
              </w:rPr>
              <w:t>Tend to agree</w:t>
            </w:r>
          </w:p>
          <w:p w:rsidR="00613EE8" w:rsidRPr="004E29D9" w:rsidRDefault="00613EE8" w:rsidP="00562C18">
            <w:pPr>
              <w:spacing w:before="60" w:after="120"/>
              <w:jc w:val="center"/>
              <w:rPr>
                <w:rFonts w:ascii="Arial" w:hAnsi="Arial" w:cs="Arial"/>
                <w:b/>
              </w:rPr>
            </w:pPr>
            <w:r>
              <w:rPr>
                <w:rFonts w:ascii="Meiryo" w:eastAsia="Meiryo" w:hAnsi="Meiryo" w:cs="Meiryo" w:hint="eastAsia"/>
              </w:rPr>
              <w:t>☐</w:t>
            </w:r>
          </w:p>
        </w:tc>
        <w:tc>
          <w:tcPr>
            <w:tcW w:w="2164" w:type="dxa"/>
            <w:tcBorders>
              <w:top w:val="single" w:sz="4" w:space="0" w:color="auto"/>
              <w:left w:val="single" w:sz="4" w:space="0" w:color="auto"/>
              <w:bottom w:val="single" w:sz="4" w:space="0" w:color="auto"/>
              <w:right w:val="single" w:sz="4" w:space="0" w:color="auto"/>
            </w:tcBorders>
          </w:tcPr>
          <w:p w:rsidR="00613EE8" w:rsidRPr="004E29D9" w:rsidRDefault="00613EE8" w:rsidP="00562C18">
            <w:pPr>
              <w:jc w:val="center"/>
              <w:rPr>
                <w:rFonts w:ascii="Arial" w:hAnsi="Arial" w:cs="Arial"/>
              </w:rPr>
            </w:pPr>
            <w:r w:rsidRPr="004E29D9">
              <w:rPr>
                <w:rFonts w:ascii="Arial" w:hAnsi="Arial" w:cs="Arial"/>
              </w:rPr>
              <w:t xml:space="preserve">Tend to </w:t>
            </w:r>
            <w:r>
              <w:rPr>
                <w:rFonts w:ascii="Arial" w:hAnsi="Arial" w:cs="Arial"/>
              </w:rPr>
              <w:t>disagree</w:t>
            </w:r>
          </w:p>
          <w:p w:rsidR="00613EE8" w:rsidRPr="004E29D9" w:rsidRDefault="00632AE9" w:rsidP="005F1D17">
            <w:pPr>
              <w:spacing w:before="60" w:after="120"/>
              <w:jc w:val="center"/>
              <w:rPr>
                <w:rFonts w:ascii="Arial" w:hAnsi="Arial" w:cs="Arial"/>
                <w:b/>
              </w:rPr>
            </w:pPr>
            <w:sdt>
              <w:sdtPr>
                <w:rPr>
                  <w:rFonts w:ascii="Arial" w:hAnsi="Arial" w:cs="Arial"/>
                </w:rPr>
                <w:id w:val="-2100008432"/>
                <w14:checkbox>
                  <w14:checked w14:val="1"/>
                  <w14:checkedState w14:val="2612" w14:font="MS Gothic"/>
                  <w14:uncheckedState w14:val="2610" w14:font="MS Gothic"/>
                </w14:checkbox>
              </w:sdtPr>
              <w:sdtEndPr/>
              <w:sdtContent>
                <w:r w:rsidR="005F1D17">
                  <w:rPr>
                    <w:rFonts w:ascii="MS Gothic" w:eastAsia="MS Gothic" w:hAnsi="MS Gothic" w:cs="Arial" w:hint="eastAsia"/>
                  </w:rPr>
                  <w:t>☒</w:t>
                </w:r>
              </w:sdtContent>
            </w:sdt>
            <w:r w:rsidR="005F1D17">
              <w:rPr>
                <w:rFonts w:ascii="Meiryo" w:eastAsia="Meiryo" w:hAnsi="Meiryo" w:cs="Meiryo" w:hint="eastAsia"/>
              </w:rPr>
              <w:t xml:space="preserve"> </w:t>
            </w:r>
          </w:p>
        </w:tc>
        <w:tc>
          <w:tcPr>
            <w:tcW w:w="1863"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ind w:left="-108"/>
              <w:jc w:val="center"/>
              <w:rPr>
                <w:rFonts w:eastAsia="Meiryo"/>
              </w:rPr>
            </w:pPr>
            <w:r w:rsidRPr="004E29D9">
              <w:rPr>
                <w:rFonts w:ascii="Arial" w:hAnsi="Arial" w:cs="Arial"/>
              </w:rPr>
              <w:t>Disagree</w:t>
            </w:r>
          </w:p>
          <w:p w:rsidR="00613EE8" w:rsidRPr="004E29D9" w:rsidRDefault="00613EE8" w:rsidP="00562C18">
            <w:pPr>
              <w:spacing w:before="60" w:after="120"/>
              <w:jc w:val="center"/>
              <w:rPr>
                <w:rFonts w:ascii="Arial" w:hAnsi="Arial" w:cs="Arial"/>
                <w:b/>
              </w:rPr>
            </w:pPr>
            <w:r w:rsidRPr="004E29D9">
              <w:rPr>
                <w:rFonts w:ascii="Meiryo" w:eastAsia="Meiryo" w:hAnsi="Meiryo" w:cs="Meiryo" w:hint="eastAsia"/>
                <w:b/>
              </w:rPr>
              <w:t>☐</w:t>
            </w:r>
          </w:p>
        </w:tc>
      </w:tr>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tcPr>
          <w:p w:rsidR="00613EE8" w:rsidRPr="005F1D17" w:rsidRDefault="005F1D17" w:rsidP="00562C18">
            <w:pPr>
              <w:rPr>
                <w:rFonts w:asciiTheme="minorHAnsi" w:hAnsiTheme="minorHAnsi" w:cs="Arial"/>
                <w:sz w:val="22"/>
                <w:szCs w:val="22"/>
              </w:rPr>
            </w:pPr>
            <w:r>
              <w:rPr>
                <w:rFonts w:asciiTheme="minorHAnsi" w:eastAsia="Arial" w:hAnsiTheme="minorHAnsi" w:cs="Arial"/>
                <w:sz w:val="22"/>
                <w:szCs w:val="22"/>
              </w:rPr>
              <w:t>It would be good practice for the offer and decision to be recorded as part of normal management procedures – however, it is debatable whether thi</w:t>
            </w:r>
            <w:r w:rsidR="00884651">
              <w:rPr>
                <w:rFonts w:asciiTheme="minorHAnsi" w:eastAsia="Arial" w:hAnsiTheme="minorHAnsi" w:cs="Arial"/>
                <w:sz w:val="22"/>
                <w:szCs w:val="22"/>
              </w:rPr>
              <w:t>s needs to be set out formally or where this would sit with employment law.</w:t>
            </w:r>
          </w:p>
          <w:p w:rsidR="00613EE8" w:rsidRPr="004E29D9" w:rsidRDefault="00613EE8" w:rsidP="00562C18">
            <w:pPr>
              <w:rPr>
                <w:rFonts w:ascii="Arial" w:hAnsi="Arial" w:cs="Arial"/>
              </w:rPr>
            </w:pPr>
          </w:p>
        </w:tc>
      </w:tr>
    </w:tbl>
    <w:p w:rsidR="00613EE8" w:rsidRDefault="00613EE8" w:rsidP="00613EE8"/>
    <w:p w:rsidR="00613EE8" w:rsidRDefault="00613EE8" w:rsidP="00613EE8"/>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2164"/>
        <w:gridCol w:w="2164"/>
        <w:gridCol w:w="1863"/>
      </w:tblGrid>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13EE8" w:rsidRPr="004E29D9" w:rsidRDefault="00613EE8" w:rsidP="00562C18">
            <w:pPr>
              <w:pStyle w:val="ListParagraph"/>
              <w:spacing w:before="60" w:after="120"/>
              <w:ind w:left="0"/>
              <w:rPr>
                <w:rFonts w:ascii="Arial" w:hAnsi="Arial" w:cs="Arial"/>
                <w:b/>
              </w:rPr>
            </w:pPr>
            <w:r w:rsidRPr="00C979E8">
              <w:rPr>
                <w:rFonts w:ascii="Arial" w:hAnsi="Arial" w:cs="Arial"/>
                <w:b/>
              </w:rPr>
              <w:t xml:space="preserve">Opening the </w:t>
            </w:r>
            <w:r>
              <w:rPr>
                <w:rFonts w:ascii="Arial" w:hAnsi="Arial" w:cs="Arial"/>
                <w:b/>
              </w:rPr>
              <w:t>r</w:t>
            </w:r>
            <w:r w:rsidRPr="00C979E8">
              <w:rPr>
                <w:rFonts w:ascii="Arial" w:hAnsi="Arial" w:cs="Arial"/>
                <w:b/>
              </w:rPr>
              <w:t xml:space="preserve">egister for </w:t>
            </w:r>
            <w:r>
              <w:rPr>
                <w:rFonts w:ascii="Arial" w:hAnsi="Arial" w:cs="Arial"/>
                <w:b/>
              </w:rPr>
              <w:t>d</w:t>
            </w:r>
            <w:r w:rsidRPr="00C979E8">
              <w:rPr>
                <w:rFonts w:ascii="Arial" w:hAnsi="Arial" w:cs="Arial"/>
                <w:b/>
              </w:rPr>
              <w:t xml:space="preserve">omiciliary </w:t>
            </w:r>
            <w:r>
              <w:rPr>
                <w:rFonts w:ascii="Arial" w:hAnsi="Arial" w:cs="Arial"/>
                <w:b/>
              </w:rPr>
              <w:t>c</w:t>
            </w:r>
            <w:r w:rsidRPr="00C979E8">
              <w:rPr>
                <w:rFonts w:ascii="Arial" w:hAnsi="Arial" w:cs="Arial"/>
                <w:b/>
              </w:rPr>
              <w:t xml:space="preserve">are </w:t>
            </w:r>
            <w:r>
              <w:rPr>
                <w:rFonts w:ascii="Arial" w:hAnsi="Arial" w:cs="Arial"/>
                <w:b/>
              </w:rPr>
              <w:t>w</w:t>
            </w:r>
            <w:r w:rsidRPr="00C979E8">
              <w:rPr>
                <w:rFonts w:ascii="Arial" w:hAnsi="Arial" w:cs="Arial"/>
                <w:b/>
              </w:rPr>
              <w:t>orkers in 2018</w:t>
            </w:r>
          </w:p>
        </w:tc>
      </w:tr>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tcPr>
          <w:p w:rsidR="00613EE8" w:rsidRDefault="00613EE8" w:rsidP="00562C18">
            <w:pPr>
              <w:tabs>
                <w:tab w:val="left" w:pos="1230"/>
              </w:tabs>
              <w:rPr>
                <w:rFonts w:ascii="Arial" w:hAnsi="Arial" w:cs="Arial"/>
                <w:b/>
              </w:rPr>
            </w:pPr>
            <w:r w:rsidRPr="004E29D9">
              <w:rPr>
                <w:rFonts w:ascii="Arial" w:hAnsi="Arial" w:cs="Arial"/>
                <w:b/>
              </w:rPr>
              <w:t>Q</w:t>
            </w:r>
            <w:r>
              <w:rPr>
                <w:rFonts w:ascii="Arial" w:hAnsi="Arial" w:cs="Arial"/>
                <w:b/>
              </w:rPr>
              <w:t>.10 Do you think that 2 years lead-in time from 2018 for people to join the register voluntarily is sufficient to complete the mandatory registration of domiciliary care workers by 1 April 2020</w:t>
            </w:r>
            <w:r w:rsidRPr="00F60A71">
              <w:rPr>
                <w:rFonts w:ascii="Arial" w:hAnsi="Arial" w:cs="Arial"/>
                <w:b/>
              </w:rPr>
              <w:t>?</w:t>
            </w:r>
            <w:r>
              <w:rPr>
                <w:rFonts w:ascii="Arial" w:hAnsi="Arial" w:cs="Arial"/>
                <w:b/>
              </w:rPr>
              <w:t xml:space="preserve"> </w:t>
            </w:r>
          </w:p>
          <w:p w:rsidR="00613EE8" w:rsidRDefault="00613EE8" w:rsidP="00562C18">
            <w:pPr>
              <w:tabs>
                <w:tab w:val="left" w:pos="1230"/>
              </w:tabs>
              <w:rPr>
                <w:rFonts w:ascii="Arial" w:hAnsi="Arial" w:cs="Arial"/>
                <w:b/>
              </w:rPr>
            </w:pPr>
          </w:p>
          <w:p w:rsidR="00613EE8" w:rsidRDefault="00613EE8" w:rsidP="00562C18">
            <w:pPr>
              <w:tabs>
                <w:tab w:val="left" w:pos="1230"/>
              </w:tabs>
              <w:rPr>
                <w:rFonts w:ascii="Arial" w:hAnsi="Arial" w:cs="Arial"/>
              </w:rPr>
            </w:pPr>
            <w:r w:rsidRPr="007F3D40">
              <w:rPr>
                <w:rFonts w:ascii="Arial" w:hAnsi="Arial" w:cs="Arial"/>
              </w:rPr>
              <w:t>Please note that Social Care Wales will be consulting on the registration fees and qualifications requirements involved.</w:t>
            </w:r>
          </w:p>
          <w:p w:rsidR="00A13D22" w:rsidRPr="007F3D40" w:rsidRDefault="00A13D22" w:rsidP="00562C18">
            <w:pPr>
              <w:tabs>
                <w:tab w:val="left" w:pos="1230"/>
              </w:tabs>
              <w:rPr>
                <w:rFonts w:ascii="Arial" w:hAnsi="Arial" w:cs="Arial"/>
              </w:rPr>
            </w:pPr>
          </w:p>
        </w:tc>
      </w:tr>
      <w:tr w:rsidR="00613EE8" w:rsidRPr="004E29D9" w:rsidTr="00562C18">
        <w:trPr>
          <w:trHeight w:val="251"/>
          <w:jc w:val="center"/>
        </w:trPr>
        <w:tc>
          <w:tcPr>
            <w:tcW w:w="2721"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ind w:left="-142"/>
              <w:jc w:val="center"/>
              <w:rPr>
                <w:rFonts w:ascii="Arial" w:hAnsi="Arial" w:cs="Arial"/>
              </w:rPr>
            </w:pPr>
            <w:r w:rsidRPr="004E29D9">
              <w:rPr>
                <w:rFonts w:ascii="Arial" w:hAnsi="Arial" w:cs="Arial"/>
              </w:rPr>
              <w:t>Agree</w:t>
            </w:r>
          </w:p>
          <w:p w:rsidR="00613EE8" w:rsidRPr="004E29D9" w:rsidRDefault="00632AE9" w:rsidP="00562C18">
            <w:pPr>
              <w:spacing w:before="60" w:after="120"/>
              <w:jc w:val="center"/>
              <w:rPr>
                <w:rFonts w:ascii="Arial" w:hAnsi="Arial" w:cs="Arial"/>
                <w:b/>
              </w:rPr>
            </w:pPr>
            <w:sdt>
              <w:sdtPr>
                <w:rPr>
                  <w:rFonts w:ascii="Arial" w:hAnsi="Arial" w:cs="Arial"/>
                </w:rPr>
                <w:id w:val="1500158281"/>
                <w14:checkbox>
                  <w14:checked w14:val="0"/>
                  <w14:checkedState w14:val="2612" w14:font="MS Gothic"/>
                  <w14:uncheckedState w14:val="2610" w14:font="MS Gothic"/>
                </w14:checkbox>
              </w:sdtPr>
              <w:sdtEndPr/>
              <w:sdtContent>
                <w:r w:rsidR="00613EE8" w:rsidRPr="004E29D9">
                  <w:rPr>
                    <w:rFonts w:ascii="Meiryo" w:eastAsia="Meiryo" w:hAnsi="Meiryo" w:cs="Meiryo" w:hint="eastAsia"/>
                  </w:rPr>
                  <w:t>☐</w:t>
                </w:r>
              </w:sdtContent>
            </w:sdt>
          </w:p>
        </w:tc>
        <w:tc>
          <w:tcPr>
            <w:tcW w:w="2164"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jc w:val="center"/>
              <w:rPr>
                <w:rFonts w:ascii="Arial" w:hAnsi="Arial" w:cs="Arial"/>
              </w:rPr>
            </w:pPr>
            <w:r w:rsidRPr="004E29D9">
              <w:rPr>
                <w:rFonts w:ascii="Arial" w:hAnsi="Arial" w:cs="Arial"/>
              </w:rPr>
              <w:t>Tend to agree</w:t>
            </w:r>
          </w:p>
          <w:p w:rsidR="00613EE8" w:rsidRPr="004E29D9" w:rsidRDefault="00613EE8" w:rsidP="00562C18">
            <w:pPr>
              <w:spacing w:before="60" w:after="120"/>
              <w:jc w:val="center"/>
              <w:rPr>
                <w:rFonts w:ascii="Arial" w:hAnsi="Arial" w:cs="Arial"/>
                <w:b/>
              </w:rPr>
            </w:pPr>
          </w:p>
        </w:tc>
        <w:tc>
          <w:tcPr>
            <w:tcW w:w="2164" w:type="dxa"/>
            <w:tcBorders>
              <w:top w:val="single" w:sz="4" w:space="0" w:color="auto"/>
              <w:left w:val="single" w:sz="4" w:space="0" w:color="auto"/>
              <w:bottom w:val="single" w:sz="4" w:space="0" w:color="auto"/>
              <w:right w:val="single" w:sz="4" w:space="0" w:color="auto"/>
            </w:tcBorders>
          </w:tcPr>
          <w:p w:rsidR="00613EE8" w:rsidRPr="004E29D9" w:rsidRDefault="00613EE8" w:rsidP="00562C18">
            <w:pPr>
              <w:jc w:val="center"/>
              <w:rPr>
                <w:rFonts w:ascii="Arial" w:hAnsi="Arial" w:cs="Arial"/>
              </w:rPr>
            </w:pPr>
            <w:r w:rsidRPr="004E29D9">
              <w:rPr>
                <w:rFonts w:ascii="Arial" w:hAnsi="Arial" w:cs="Arial"/>
              </w:rPr>
              <w:t xml:space="preserve">Tend to </w:t>
            </w:r>
            <w:r>
              <w:rPr>
                <w:rFonts w:ascii="Arial" w:hAnsi="Arial" w:cs="Arial"/>
              </w:rPr>
              <w:t>disagree</w:t>
            </w:r>
          </w:p>
          <w:p w:rsidR="00613EE8" w:rsidRPr="004E29D9" w:rsidRDefault="00632AE9" w:rsidP="00562C18">
            <w:pPr>
              <w:spacing w:before="60" w:after="120"/>
              <w:jc w:val="center"/>
              <w:rPr>
                <w:rFonts w:ascii="Arial" w:hAnsi="Arial" w:cs="Arial"/>
                <w:b/>
              </w:rPr>
            </w:pPr>
            <w:sdt>
              <w:sdtPr>
                <w:rPr>
                  <w:rFonts w:ascii="Arial" w:hAnsi="Arial" w:cs="Arial"/>
                </w:rPr>
                <w:id w:val="-657305859"/>
                <w14:checkbox>
                  <w14:checked w14:val="1"/>
                  <w14:checkedState w14:val="2612" w14:font="MS Gothic"/>
                  <w14:uncheckedState w14:val="2610" w14:font="MS Gothic"/>
                </w14:checkbox>
              </w:sdtPr>
              <w:sdtEndPr/>
              <w:sdtContent>
                <w:r w:rsidR="00025B4C">
                  <w:rPr>
                    <w:rFonts w:ascii="MS Gothic" w:eastAsia="MS Gothic" w:hAnsi="MS Gothic" w:cs="Arial" w:hint="eastAsia"/>
                  </w:rPr>
                  <w:t>☒</w:t>
                </w:r>
              </w:sdtContent>
            </w:sdt>
          </w:p>
        </w:tc>
        <w:tc>
          <w:tcPr>
            <w:tcW w:w="1863"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ind w:left="-108"/>
              <w:jc w:val="center"/>
              <w:rPr>
                <w:rFonts w:eastAsia="Meiryo"/>
              </w:rPr>
            </w:pPr>
            <w:r w:rsidRPr="004E29D9">
              <w:rPr>
                <w:rFonts w:ascii="Arial" w:hAnsi="Arial" w:cs="Arial"/>
              </w:rPr>
              <w:t>Disagree</w:t>
            </w:r>
          </w:p>
          <w:p w:rsidR="00613EE8" w:rsidRPr="004E29D9" w:rsidRDefault="00632AE9" w:rsidP="00562C18">
            <w:pPr>
              <w:spacing w:before="60" w:after="120"/>
              <w:jc w:val="center"/>
              <w:rPr>
                <w:rFonts w:ascii="Arial" w:hAnsi="Arial" w:cs="Arial"/>
                <w:b/>
              </w:rPr>
            </w:pPr>
            <w:sdt>
              <w:sdtPr>
                <w:rPr>
                  <w:rFonts w:ascii="Meiryo" w:eastAsia="Meiryo" w:hAnsi="Meiryo" w:cs="Meiryo"/>
                  <w:b/>
                </w:rPr>
                <w:id w:val="1050813456"/>
                <w14:checkbox>
                  <w14:checked w14:val="0"/>
                  <w14:checkedState w14:val="2612" w14:font="MS Gothic"/>
                  <w14:uncheckedState w14:val="2610" w14:font="MS Gothic"/>
                </w14:checkbox>
              </w:sdtPr>
              <w:sdtEndPr/>
              <w:sdtContent>
                <w:r w:rsidR="00613EE8" w:rsidRPr="004E29D9">
                  <w:rPr>
                    <w:rFonts w:ascii="Meiryo" w:eastAsia="Meiryo" w:hAnsi="Meiryo" w:cs="Meiryo" w:hint="eastAsia"/>
                    <w:b/>
                  </w:rPr>
                  <w:t>☐</w:t>
                </w:r>
              </w:sdtContent>
            </w:sdt>
          </w:p>
        </w:tc>
      </w:tr>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tcPr>
          <w:p w:rsidR="00A13D22" w:rsidRDefault="002D0B11" w:rsidP="00A13D22">
            <w:pPr>
              <w:rPr>
                <w:rFonts w:asciiTheme="minorHAnsi" w:hAnsiTheme="minorHAnsi" w:cs="Arial"/>
                <w:sz w:val="22"/>
                <w:szCs w:val="22"/>
              </w:rPr>
            </w:pPr>
            <w:r>
              <w:rPr>
                <w:rFonts w:asciiTheme="minorHAnsi" w:hAnsiTheme="minorHAnsi" w:cs="Arial"/>
                <w:sz w:val="22"/>
                <w:szCs w:val="22"/>
              </w:rPr>
              <w:t xml:space="preserve">Care Forum Wales supports the ambitions for professionalization of the workforce.  However, there are a number of significant issues that need to be considered and we would want to see flexibility, not only in the timescales, but in the detail of registration in order to </w:t>
            </w:r>
            <w:r w:rsidR="00A73F95">
              <w:rPr>
                <w:rFonts w:asciiTheme="minorHAnsi" w:hAnsiTheme="minorHAnsi" w:cs="Arial"/>
                <w:sz w:val="22"/>
                <w:szCs w:val="22"/>
              </w:rPr>
              <w:t>maintain the stability of</w:t>
            </w:r>
            <w:r>
              <w:rPr>
                <w:rFonts w:asciiTheme="minorHAnsi" w:hAnsiTheme="minorHAnsi" w:cs="Arial"/>
                <w:sz w:val="22"/>
                <w:szCs w:val="22"/>
              </w:rPr>
              <w:t xml:space="preserve"> the existing workforce.  We would a</w:t>
            </w:r>
            <w:r w:rsidR="00A73F95">
              <w:rPr>
                <w:rFonts w:asciiTheme="minorHAnsi" w:hAnsiTheme="minorHAnsi" w:cs="Arial"/>
                <w:sz w:val="22"/>
                <w:szCs w:val="22"/>
              </w:rPr>
              <w:t xml:space="preserve">lso suggest that </w:t>
            </w:r>
            <w:r>
              <w:rPr>
                <w:rFonts w:asciiTheme="minorHAnsi" w:hAnsiTheme="minorHAnsi" w:cs="Arial"/>
                <w:sz w:val="22"/>
                <w:szCs w:val="22"/>
              </w:rPr>
              <w:t xml:space="preserve">a full impact assessment </w:t>
            </w:r>
            <w:r w:rsidR="00A73F95">
              <w:rPr>
                <w:rFonts w:asciiTheme="minorHAnsi" w:hAnsiTheme="minorHAnsi" w:cs="Arial"/>
                <w:sz w:val="22"/>
                <w:szCs w:val="22"/>
              </w:rPr>
              <w:t>be carried out.</w:t>
            </w:r>
          </w:p>
          <w:p w:rsidR="002D0B11" w:rsidRPr="002D0B11" w:rsidRDefault="002D0B11" w:rsidP="00A13D22">
            <w:pPr>
              <w:rPr>
                <w:rFonts w:asciiTheme="minorHAnsi" w:hAnsiTheme="minorHAnsi" w:cs="Arial"/>
                <w:sz w:val="22"/>
                <w:szCs w:val="22"/>
              </w:rPr>
            </w:pPr>
          </w:p>
          <w:p w:rsidR="00025B4C" w:rsidRPr="00025B4C" w:rsidRDefault="00A73F95" w:rsidP="00025B4C">
            <w:pPr>
              <w:autoSpaceDE w:val="0"/>
              <w:autoSpaceDN w:val="0"/>
              <w:adjustRightInd w:val="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I</w:t>
            </w:r>
            <w:r w:rsidR="00025B4C">
              <w:rPr>
                <w:rFonts w:asciiTheme="minorHAnsi" w:eastAsiaTheme="minorHAnsi" w:hAnsiTheme="minorHAnsi" w:cs="Arial"/>
                <w:sz w:val="22"/>
                <w:szCs w:val="22"/>
                <w:lang w:eastAsia="en-US"/>
              </w:rPr>
              <w:t xml:space="preserve">t is difficult to </w:t>
            </w:r>
            <w:r w:rsidR="002D0B11">
              <w:rPr>
                <w:rFonts w:asciiTheme="minorHAnsi" w:eastAsiaTheme="minorHAnsi" w:hAnsiTheme="minorHAnsi" w:cs="Arial"/>
                <w:sz w:val="22"/>
                <w:szCs w:val="22"/>
                <w:lang w:eastAsia="en-US"/>
              </w:rPr>
              <w:t>give a truly informed</w:t>
            </w:r>
            <w:r w:rsidR="00025B4C">
              <w:rPr>
                <w:rFonts w:asciiTheme="minorHAnsi" w:eastAsiaTheme="minorHAnsi" w:hAnsiTheme="minorHAnsi" w:cs="Arial"/>
                <w:sz w:val="22"/>
                <w:szCs w:val="22"/>
                <w:lang w:eastAsia="en-US"/>
              </w:rPr>
              <w:t xml:space="preserve"> opinion</w:t>
            </w:r>
            <w:r w:rsidR="002D0B11">
              <w:rPr>
                <w:rFonts w:asciiTheme="minorHAnsi" w:eastAsiaTheme="minorHAnsi" w:hAnsiTheme="minorHAnsi" w:cs="Arial"/>
                <w:sz w:val="22"/>
                <w:szCs w:val="22"/>
                <w:lang w:eastAsia="en-US"/>
              </w:rPr>
              <w:t xml:space="preserve"> given that the </w:t>
            </w:r>
            <w:r w:rsidR="00025B4C">
              <w:rPr>
                <w:rFonts w:asciiTheme="minorHAnsi" w:eastAsiaTheme="minorHAnsi" w:hAnsiTheme="minorHAnsi" w:cs="Arial"/>
                <w:sz w:val="22"/>
                <w:szCs w:val="22"/>
                <w:lang w:eastAsia="en-US"/>
              </w:rPr>
              <w:t>detail of the required qualification and r</w:t>
            </w:r>
            <w:r>
              <w:rPr>
                <w:rFonts w:asciiTheme="minorHAnsi" w:eastAsiaTheme="minorHAnsi" w:hAnsiTheme="minorHAnsi" w:cs="Arial"/>
                <w:sz w:val="22"/>
                <w:szCs w:val="22"/>
                <w:lang w:eastAsia="en-US"/>
              </w:rPr>
              <w:t>egistration fee are subject to separate consultation and yet to be decided.</w:t>
            </w:r>
            <w:r w:rsidR="00025B4C">
              <w:rPr>
                <w:rFonts w:asciiTheme="minorHAnsi" w:eastAsiaTheme="minorHAnsi" w:hAnsiTheme="minorHAnsi" w:cs="Arial"/>
                <w:sz w:val="22"/>
                <w:szCs w:val="22"/>
                <w:lang w:eastAsia="en-US"/>
              </w:rPr>
              <w:t xml:space="preserve">  At present some</w:t>
            </w:r>
            <w:r>
              <w:rPr>
                <w:rFonts w:asciiTheme="minorHAnsi" w:eastAsiaTheme="minorHAnsi" w:hAnsiTheme="minorHAnsi" w:cs="Arial"/>
                <w:sz w:val="22"/>
                <w:szCs w:val="22"/>
                <w:lang w:eastAsia="en-US"/>
              </w:rPr>
              <w:t xml:space="preserve"> </w:t>
            </w:r>
            <w:r>
              <w:rPr>
                <w:rFonts w:asciiTheme="minorHAnsi" w:eastAsiaTheme="minorHAnsi" w:hAnsiTheme="minorHAnsi" w:cs="Arial"/>
                <w:sz w:val="22"/>
                <w:szCs w:val="22"/>
                <w:lang w:eastAsia="en-US"/>
              </w:rPr>
              <w:lastRenderedPageBreak/>
              <w:t>60</w:t>
            </w:r>
            <w:r w:rsidR="00025B4C" w:rsidRPr="00025B4C">
              <w:rPr>
                <w:rFonts w:asciiTheme="minorHAnsi" w:eastAsiaTheme="minorHAnsi" w:hAnsiTheme="minorHAnsi" w:cs="Arial"/>
                <w:sz w:val="22"/>
                <w:szCs w:val="22"/>
                <w:lang w:eastAsia="en-US"/>
              </w:rPr>
              <w:t xml:space="preserve">% of the domiciliary care workforce does not hold a </w:t>
            </w:r>
            <w:r w:rsidR="00025B4C">
              <w:rPr>
                <w:rFonts w:asciiTheme="minorHAnsi" w:eastAsiaTheme="minorHAnsi" w:hAnsiTheme="minorHAnsi" w:cs="Arial"/>
                <w:sz w:val="22"/>
                <w:szCs w:val="22"/>
                <w:lang w:eastAsia="en-US"/>
              </w:rPr>
              <w:t>level 2 qualification and going forward we have significant concerns over the quality of training and the availability of qualified assessors</w:t>
            </w:r>
            <w:r w:rsidR="002B21EC">
              <w:rPr>
                <w:rFonts w:asciiTheme="minorHAnsi" w:eastAsiaTheme="minorHAnsi" w:hAnsiTheme="minorHAnsi" w:cs="Arial"/>
                <w:sz w:val="22"/>
                <w:szCs w:val="22"/>
                <w:lang w:eastAsia="en-US"/>
              </w:rPr>
              <w:t xml:space="preserve"> which has seen a reliance on written evidence rather than the observation that is needed</w:t>
            </w:r>
            <w:r>
              <w:rPr>
                <w:rFonts w:asciiTheme="minorHAnsi" w:eastAsiaTheme="minorHAnsi" w:hAnsiTheme="minorHAnsi" w:cs="Arial"/>
                <w:sz w:val="22"/>
                <w:szCs w:val="22"/>
                <w:lang w:eastAsia="en-US"/>
              </w:rPr>
              <w:t xml:space="preserve">.  These issues are likely to take far longer to resolve than </w:t>
            </w:r>
            <w:r w:rsidR="00025B4C">
              <w:rPr>
                <w:rFonts w:asciiTheme="minorHAnsi" w:eastAsiaTheme="minorHAnsi" w:hAnsiTheme="minorHAnsi" w:cs="Arial"/>
                <w:sz w:val="22"/>
                <w:szCs w:val="22"/>
                <w:lang w:eastAsia="en-US"/>
              </w:rPr>
              <w:t xml:space="preserve">2 years </w:t>
            </w:r>
            <w:r>
              <w:rPr>
                <w:rFonts w:asciiTheme="minorHAnsi" w:eastAsiaTheme="minorHAnsi" w:hAnsiTheme="minorHAnsi" w:cs="Arial"/>
                <w:sz w:val="22"/>
                <w:szCs w:val="22"/>
                <w:lang w:eastAsia="en-US"/>
              </w:rPr>
              <w:t>despite the</w:t>
            </w:r>
            <w:r w:rsidR="00025B4C">
              <w:rPr>
                <w:rFonts w:asciiTheme="minorHAnsi" w:eastAsiaTheme="minorHAnsi" w:hAnsiTheme="minorHAnsi" w:cs="Arial"/>
                <w:sz w:val="22"/>
                <w:szCs w:val="22"/>
                <w:lang w:eastAsia="en-US"/>
              </w:rPr>
              <w:t xml:space="preserve"> </w:t>
            </w:r>
            <w:r w:rsidR="002D0B11">
              <w:rPr>
                <w:rFonts w:asciiTheme="minorHAnsi" w:eastAsiaTheme="minorHAnsi" w:hAnsiTheme="minorHAnsi" w:cs="Arial"/>
                <w:sz w:val="22"/>
                <w:szCs w:val="22"/>
                <w:lang w:eastAsia="en-US"/>
              </w:rPr>
              <w:t>action</w:t>
            </w:r>
            <w:r w:rsidR="00025B4C">
              <w:rPr>
                <w:rFonts w:asciiTheme="minorHAnsi" w:eastAsiaTheme="minorHAnsi" w:hAnsiTheme="minorHAnsi" w:cs="Arial"/>
                <w:sz w:val="22"/>
                <w:szCs w:val="22"/>
                <w:lang w:eastAsia="en-US"/>
              </w:rPr>
              <w:t>s being taken by S</w:t>
            </w:r>
            <w:r w:rsidR="00760442">
              <w:rPr>
                <w:rFonts w:asciiTheme="minorHAnsi" w:eastAsiaTheme="minorHAnsi" w:hAnsiTheme="minorHAnsi" w:cs="Arial"/>
                <w:sz w:val="22"/>
                <w:szCs w:val="22"/>
                <w:lang w:eastAsia="en-US"/>
              </w:rPr>
              <w:t xml:space="preserve">ocial </w:t>
            </w:r>
            <w:r w:rsidR="00025B4C">
              <w:rPr>
                <w:rFonts w:asciiTheme="minorHAnsi" w:eastAsiaTheme="minorHAnsi" w:hAnsiTheme="minorHAnsi" w:cs="Arial"/>
                <w:sz w:val="22"/>
                <w:szCs w:val="22"/>
                <w:lang w:eastAsia="en-US"/>
              </w:rPr>
              <w:t>C</w:t>
            </w:r>
            <w:r w:rsidR="00760442">
              <w:rPr>
                <w:rFonts w:asciiTheme="minorHAnsi" w:eastAsiaTheme="minorHAnsi" w:hAnsiTheme="minorHAnsi" w:cs="Arial"/>
                <w:sz w:val="22"/>
                <w:szCs w:val="22"/>
                <w:lang w:eastAsia="en-US"/>
              </w:rPr>
              <w:t xml:space="preserve">are </w:t>
            </w:r>
            <w:r w:rsidR="00025B4C">
              <w:rPr>
                <w:rFonts w:asciiTheme="minorHAnsi" w:eastAsiaTheme="minorHAnsi" w:hAnsiTheme="minorHAnsi" w:cs="Arial"/>
                <w:sz w:val="22"/>
                <w:szCs w:val="22"/>
                <w:lang w:eastAsia="en-US"/>
              </w:rPr>
              <w:t>W</w:t>
            </w:r>
            <w:r w:rsidR="00760442">
              <w:rPr>
                <w:rFonts w:asciiTheme="minorHAnsi" w:eastAsiaTheme="minorHAnsi" w:hAnsiTheme="minorHAnsi" w:cs="Arial"/>
                <w:sz w:val="22"/>
                <w:szCs w:val="22"/>
                <w:lang w:eastAsia="en-US"/>
              </w:rPr>
              <w:t>ales</w:t>
            </w:r>
            <w:r w:rsidR="00025B4C">
              <w:rPr>
                <w:rFonts w:asciiTheme="minorHAnsi" w:eastAsiaTheme="minorHAnsi" w:hAnsiTheme="minorHAnsi" w:cs="Arial"/>
                <w:sz w:val="22"/>
                <w:szCs w:val="22"/>
                <w:lang w:eastAsia="en-US"/>
              </w:rPr>
              <w:t xml:space="preserve"> and Qualifications Wales.  We have further concerns over the capacity of managers to assess competency during the induction period under the proposed qualification.</w:t>
            </w:r>
            <w:r w:rsidR="0018158B">
              <w:rPr>
                <w:rFonts w:asciiTheme="minorHAnsi" w:eastAsiaTheme="minorHAnsi" w:hAnsiTheme="minorHAnsi" w:cs="Arial"/>
                <w:sz w:val="22"/>
                <w:szCs w:val="22"/>
                <w:lang w:eastAsia="en-US"/>
              </w:rPr>
              <w:t xml:space="preserve"> </w:t>
            </w:r>
            <w:r w:rsidR="00E6051A">
              <w:rPr>
                <w:rFonts w:asciiTheme="minorHAnsi" w:eastAsiaTheme="minorHAnsi" w:hAnsiTheme="minorHAnsi" w:cs="Arial"/>
                <w:sz w:val="22"/>
                <w:szCs w:val="22"/>
                <w:lang w:eastAsia="en-US"/>
              </w:rPr>
              <w:t xml:space="preserve">Providers are also concerned that the proposal to link initial registration to the induction period does not give sufficient time to embed learning or for them to </w:t>
            </w:r>
            <w:r>
              <w:rPr>
                <w:rFonts w:asciiTheme="minorHAnsi" w:eastAsiaTheme="minorHAnsi" w:hAnsiTheme="minorHAnsi" w:cs="Arial"/>
                <w:sz w:val="22"/>
                <w:szCs w:val="22"/>
                <w:lang w:eastAsia="en-US"/>
              </w:rPr>
              <w:t>effectively</w:t>
            </w:r>
            <w:r w:rsidR="00E6051A">
              <w:rPr>
                <w:rFonts w:asciiTheme="minorHAnsi" w:eastAsiaTheme="minorHAnsi" w:hAnsiTheme="minorHAnsi" w:cs="Arial"/>
                <w:sz w:val="22"/>
                <w:szCs w:val="22"/>
                <w:lang w:eastAsia="en-US"/>
              </w:rPr>
              <w:t xml:space="preserve"> assess </w:t>
            </w:r>
            <w:r>
              <w:rPr>
                <w:rFonts w:asciiTheme="minorHAnsi" w:eastAsiaTheme="minorHAnsi" w:hAnsiTheme="minorHAnsi" w:cs="Arial"/>
                <w:sz w:val="22"/>
                <w:szCs w:val="22"/>
                <w:lang w:eastAsia="en-US"/>
              </w:rPr>
              <w:t>competency</w:t>
            </w:r>
            <w:r w:rsidR="00E6051A">
              <w:rPr>
                <w:rFonts w:asciiTheme="minorHAnsi" w:eastAsiaTheme="minorHAnsi" w:hAnsiTheme="minorHAnsi" w:cs="Arial"/>
                <w:sz w:val="22"/>
                <w:szCs w:val="22"/>
                <w:lang w:eastAsia="en-US"/>
              </w:rPr>
              <w:t xml:space="preserve"> in the workplace</w:t>
            </w:r>
            <w:r w:rsidR="002B21EC">
              <w:rPr>
                <w:rFonts w:asciiTheme="minorHAnsi" w:eastAsiaTheme="minorHAnsi" w:hAnsiTheme="minorHAnsi" w:cs="Arial"/>
                <w:sz w:val="22"/>
                <w:szCs w:val="22"/>
                <w:lang w:eastAsia="en-US"/>
              </w:rPr>
              <w:t xml:space="preserve">.  </w:t>
            </w:r>
          </w:p>
          <w:p w:rsidR="00001B44" w:rsidRPr="00025B4C" w:rsidRDefault="00001B44" w:rsidP="002D0B11">
            <w:pPr>
              <w:jc w:val="right"/>
              <w:rPr>
                <w:rFonts w:asciiTheme="minorHAnsi" w:eastAsia="Arial" w:hAnsiTheme="minorHAnsi" w:cs="Arial"/>
                <w:sz w:val="22"/>
                <w:szCs w:val="22"/>
              </w:rPr>
            </w:pPr>
          </w:p>
          <w:p w:rsidR="00302205" w:rsidRDefault="002D0B11" w:rsidP="00562C18">
            <w:pPr>
              <w:rPr>
                <w:rFonts w:asciiTheme="minorHAnsi" w:eastAsia="Arial" w:hAnsiTheme="minorHAnsi" w:cs="Arial"/>
                <w:sz w:val="22"/>
                <w:szCs w:val="22"/>
              </w:rPr>
            </w:pPr>
            <w:r>
              <w:rPr>
                <w:rFonts w:asciiTheme="minorHAnsi" w:eastAsia="Arial" w:hAnsiTheme="minorHAnsi" w:cs="Arial"/>
                <w:sz w:val="22"/>
                <w:szCs w:val="22"/>
              </w:rPr>
              <w:t xml:space="preserve">In addition there is a considerable cost associated with training </w:t>
            </w:r>
            <w:r w:rsidR="00A73F95">
              <w:rPr>
                <w:rFonts w:asciiTheme="minorHAnsi" w:eastAsia="Arial" w:hAnsiTheme="minorHAnsi" w:cs="Arial"/>
                <w:sz w:val="22"/>
                <w:szCs w:val="22"/>
              </w:rPr>
              <w:t xml:space="preserve">and backfilling that will need to be reflected in commissioning and that will happen at a time when we are likely to see </w:t>
            </w:r>
            <w:r w:rsidR="00D93930">
              <w:rPr>
                <w:rFonts w:asciiTheme="minorHAnsi" w:eastAsia="Arial" w:hAnsiTheme="minorHAnsi" w:cs="Arial"/>
                <w:sz w:val="22"/>
                <w:szCs w:val="22"/>
              </w:rPr>
              <w:t>at least an initial increa</w:t>
            </w:r>
            <w:r w:rsidR="00A73F95">
              <w:rPr>
                <w:rFonts w:asciiTheme="minorHAnsi" w:eastAsia="Arial" w:hAnsiTheme="minorHAnsi" w:cs="Arial"/>
                <w:sz w:val="22"/>
                <w:szCs w:val="22"/>
              </w:rPr>
              <w:t>se in staff turn</w:t>
            </w:r>
            <w:r w:rsidR="00760442">
              <w:rPr>
                <w:rFonts w:asciiTheme="minorHAnsi" w:eastAsia="Arial" w:hAnsiTheme="minorHAnsi" w:cs="Arial"/>
                <w:sz w:val="22"/>
                <w:szCs w:val="22"/>
              </w:rPr>
              <w:t>over</w:t>
            </w:r>
            <w:r w:rsidR="00A73F95">
              <w:rPr>
                <w:rFonts w:asciiTheme="minorHAnsi" w:eastAsia="Arial" w:hAnsiTheme="minorHAnsi" w:cs="Arial"/>
                <w:sz w:val="22"/>
                <w:szCs w:val="22"/>
              </w:rPr>
              <w:t>.  The registration fee is likely to be one factor in this - t</w:t>
            </w:r>
            <w:r>
              <w:rPr>
                <w:rFonts w:asciiTheme="minorHAnsi" w:eastAsia="Arial" w:hAnsiTheme="minorHAnsi" w:cs="Arial"/>
                <w:sz w:val="22"/>
                <w:szCs w:val="22"/>
              </w:rPr>
              <w:t xml:space="preserve">he rates </w:t>
            </w:r>
            <w:r w:rsidR="008F393E">
              <w:rPr>
                <w:rFonts w:asciiTheme="minorHAnsi" w:eastAsia="Arial" w:hAnsiTheme="minorHAnsi" w:cs="Arial"/>
                <w:sz w:val="22"/>
                <w:szCs w:val="22"/>
              </w:rPr>
              <w:t>proposed</w:t>
            </w:r>
            <w:r>
              <w:rPr>
                <w:rFonts w:asciiTheme="minorHAnsi" w:eastAsia="Arial" w:hAnsiTheme="minorHAnsi" w:cs="Arial"/>
                <w:sz w:val="22"/>
                <w:szCs w:val="22"/>
              </w:rPr>
              <w:t xml:space="preserve"> in SCW’s consultation are considerable for someone on or around national minimum wage.</w:t>
            </w:r>
            <w:r w:rsidR="00302205">
              <w:rPr>
                <w:rFonts w:asciiTheme="minorHAnsi" w:eastAsia="Arial" w:hAnsiTheme="minorHAnsi" w:cs="Arial"/>
                <w:sz w:val="22"/>
                <w:szCs w:val="22"/>
              </w:rPr>
              <w:t xml:space="preserve">  </w:t>
            </w:r>
            <w:r w:rsidR="00D93930">
              <w:rPr>
                <w:rFonts w:asciiTheme="minorHAnsi" w:eastAsia="Arial" w:hAnsiTheme="minorHAnsi" w:cs="Arial"/>
                <w:sz w:val="22"/>
                <w:szCs w:val="22"/>
              </w:rPr>
              <w:t>Of course i</w:t>
            </w:r>
            <w:r w:rsidR="008F393E">
              <w:rPr>
                <w:rFonts w:asciiTheme="minorHAnsi" w:eastAsia="Arial" w:hAnsiTheme="minorHAnsi" w:cs="Arial"/>
                <w:sz w:val="22"/>
                <w:szCs w:val="22"/>
              </w:rPr>
              <w:t xml:space="preserve">f they have to be paid </w:t>
            </w:r>
            <w:r w:rsidR="00D93930">
              <w:rPr>
                <w:rFonts w:asciiTheme="minorHAnsi" w:eastAsia="Arial" w:hAnsiTheme="minorHAnsi" w:cs="Arial"/>
                <w:sz w:val="22"/>
                <w:szCs w:val="22"/>
              </w:rPr>
              <w:t xml:space="preserve">by </w:t>
            </w:r>
            <w:r w:rsidR="008F393E">
              <w:rPr>
                <w:rFonts w:asciiTheme="minorHAnsi" w:eastAsia="Arial" w:hAnsiTheme="minorHAnsi" w:cs="Arial"/>
                <w:sz w:val="22"/>
                <w:szCs w:val="22"/>
              </w:rPr>
              <w:t xml:space="preserve">the provider, </w:t>
            </w:r>
            <w:r w:rsidR="00760442">
              <w:rPr>
                <w:rFonts w:asciiTheme="minorHAnsi" w:eastAsia="Arial" w:hAnsiTheme="minorHAnsi" w:cs="Arial"/>
                <w:sz w:val="22"/>
                <w:szCs w:val="22"/>
              </w:rPr>
              <w:t xml:space="preserve">for the entire workforce, </w:t>
            </w:r>
            <w:r w:rsidR="00D93930">
              <w:rPr>
                <w:rFonts w:asciiTheme="minorHAnsi" w:eastAsia="Arial" w:hAnsiTheme="minorHAnsi" w:cs="Arial"/>
                <w:sz w:val="22"/>
                <w:szCs w:val="22"/>
              </w:rPr>
              <w:t xml:space="preserve">the fee </w:t>
            </w:r>
            <w:r w:rsidR="008F393E">
              <w:rPr>
                <w:rFonts w:asciiTheme="minorHAnsi" w:eastAsia="Arial" w:hAnsiTheme="minorHAnsi" w:cs="Arial"/>
                <w:sz w:val="22"/>
                <w:szCs w:val="22"/>
              </w:rPr>
              <w:t xml:space="preserve">will have to be </w:t>
            </w:r>
            <w:r w:rsidR="00D93930">
              <w:rPr>
                <w:rFonts w:asciiTheme="minorHAnsi" w:eastAsia="Arial" w:hAnsiTheme="minorHAnsi" w:cs="Arial"/>
                <w:sz w:val="22"/>
                <w:szCs w:val="22"/>
              </w:rPr>
              <w:t>recovered through care</w:t>
            </w:r>
            <w:r w:rsidR="008F393E">
              <w:rPr>
                <w:rFonts w:asciiTheme="minorHAnsi" w:eastAsia="Arial" w:hAnsiTheme="minorHAnsi" w:cs="Arial"/>
                <w:sz w:val="22"/>
                <w:szCs w:val="22"/>
              </w:rPr>
              <w:t xml:space="preserve"> fees.</w:t>
            </w:r>
          </w:p>
          <w:p w:rsidR="008F393E" w:rsidRDefault="008F393E" w:rsidP="00562C18">
            <w:pPr>
              <w:rPr>
                <w:rFonts w:asciiTheme="minorHAnsi" w:eastAsia="Arial" w:hAnsiTheme="minorHAnsi" w:cs="Arial"/>
                <w:sz w:val="22"/>
                <w:szCs w:val="22"/>
              </w:rPr>
            </w:pPr>
          </w:p>
          <w:p w:rsidR="00E6051A" w:rsidRDefault="008F393E" w:rsidP="00302205">
            <w:pPr>
              <w:rPr>
                <w:rFonts w:asciiTheme="minorHAnsi" w:eastAsia="Arial" w:hAnsiTheme="minorHAnsi" w:cs="Arial"/>
                <w:sz w:val="22"/>
                <w:szCs w:val="22"/>
              </w:rPr>
            </w:pPr>
            <w:r>
              <w:rPr>
                <w:rFonts w:asciiTheme="minorHAnsi" w:eastAsia="Arial" w:hAnsiTheme="minorHAnsi" w:cs="Arial"/>
                <w:sz w:val="22"/>
                <w:szCs w:val="22"/>
              </w:rPr>
              <w:t xml:space="preserve">The other factor is that </w:t>
            </w:r>
            <w:r w:rsidR="00760442">
              <w:rPr>
                <w:rFonts w:asciiTheme="minorHAnsi" w:eastAsia="Arial" w:hAnsiTheme="minorHAnsi" w:cs="Arial"/>
                <w:sz w:val="22"/>
                <w:szCs w:val="22"/>
              </w:rPr>
              <w:t xml:space="preserve">all indications are that a significant number of </w:t>
            </w:r>
            <w:r>
              <w:rPr>
                <w:rFonts w:asciiTheme="minorHAnsi" w:eastAsia="Arial" w:hAnsiTheme="minorHAnsi" w:cs="Arial"/>
                <w:sz w:val="22"/>
                <w:szCs w:val="22"/>
              </w:rPr>
              <w:t>care workers will leave the sector if they are required to obtain the qualification.  Much of the workforce</w:t>
            </w:r>
            <w:r w:rsidR="00D93930">
              <w:rPr>
                <w:rFonts w:asciiTheme="minorHAnsi" w:eastAsia="Arial" w:hAnsiTheme="minorHAnsi" w:cs="Arial"/>
                <w:sz w:val="22"/>
                <w:szCs w:val="22"/>
              </w:rPr>
              <w:t xml:space="preserve"> </w:t>
            </w:r>
            <w:r>
              <w:rPr>
                <w:rFonts w:asciiTheme="minorHAnsi" w:eastAsia="Arial" w:hAnsiTheme="minorHAnsi" w:cs="Arial"/>
                <w:sz w:val="22"/>
                <w:szCs w:val="22"/>
              </w:rPr>
              <w:t>is transient and may not intend to stay in the sector permanently</w:t>
            </w:r>
            <w:r w:rsidR="00D93930">
              <w:rPr>
                <w:rFonts w:asciiTheme="minorHAnsi" w:eastAsia="Arial" w:hAnsiTheme="minorHAnsi" w:cs="Arial"/>
                <w:sz w:val="22"/>
                <w:szCs w:val="22"/>
              </w:rPr>
              <w:t xml:space="preserve">.  This is usually the part of the workforce that enjoys the flexibility of zero hours contracts because it enables them </w:t>
            </w:r>
            <w:r>
              <w:rPr>
                <w:rFonts w:asciiTheme="minorHAnsi" w:eastAsia="Arial" w:hAnsiTheme="minorHAnsi" w:cs="Arial"/>
                <w:sz w:val="22"/>
                <w:szCs w:val="22"/>
              </w:rPr>
              <w:t>to work around domestic and study commitments in the short term. The sector is also a major employer of older people who are less likely to want to undertake qualifications as they approach retirement.  Above all, w</w:t>
            </w:r>
            <w:r w:rsidR="00302205">
              <w:rPr>
                <w:rFonts w:asciiTheme="minorHAnsi" w:eastAsia="Arial" w:hAnsiTheme="minorHAnsi" w:cs="Arial"/>
                <w:sz w:val="22"/>
                <w:szCs w:val="22"/>
              </w:rPr>
              <w:t xml:space="preserve">e have a large number of people working in the sector who have been let down by the education system and left school with little or no qualifications.  </w:t>
            </w:r>
            <w:r>
              <w:rPr>
                <w:rFonts w:asciiTheme="minorHAnsi" w:eastAsia="Arial" w:hAnsiTheme="minorHAnsi" w:cs="Arial"/>
                <w:sz w:val="22"/>
                <w:szCs w:val="22"/>
              </w:rPr>
              <w:t xml:space="preserve">  </w:t>
            </w:r>
            <w:r w:rsidR="00D93930">
              <w:rPr>
                <w:rFonts w:asciiTheme="minorHAnsi" w:eastAsia="Arial" w:hAnsiTheme="minorHAnsi" w:cs="Arial"/>
                <w:sz w:val="22"/>
                <w:szCs w:val="22"/>
              </w:rPr>
              <w:t>F</w:t>
            </w:r>
            <w:r w:rsidR="00302205">
              <w:rPr>
                <w:rFonts w:asciiTheme="minorHAnsi" w:eastAsia="Arial" w:hAnsiTheme="minorHAnsi" w:cs="Arial"/>
                <w:sz w:val="22"/>
                <w:szCs w:val="22"/>
              </w:rPr>
              <w:t>or many</w:t>
            </w:r>
            <w:r w:rsidR="00D93930">
              <w:rPr>
                <w:rFonts w:asciiTheme="minorHAnsi" w:eastAsia="Arial" w:hAnsiTheme="minorHAnsi" w:cs="Arial"/>
                <w:sz w:val="22"/>
                <w:szCs w:val="22"/>
              </w:rPr>
              <w:t>,</w:t>
            </w:r>
            <w:r w:rsidR="00302205">
              <w:rPr>
                <w:rFonts w:asciiTheme="minorHAnsi" w:eastAsia="Arial" w:hAnsiTheme="minorHAnsi" w:cs="Arial"/>
                <w:sz w:val="22"/>
                <w:szCs w:val="22"/>
              </w:rPr>
              <w:t xml:space="preserve"> the idea of professionalization and having to undertake qualifications is an anathema. </w:t>
            </w:r>
            <w:r>
              <w:rPr>
                <w:rFonts w:asciiTheme="minorHAnsi" w:eastAsia="Arial" w:hAnsiTheme="minorHAnsi" w:cs="Arial"/>
                <w:sz w:val="22"/>
                <w:szCs w:val="22"/>
              </w:rPr>
              <w:t>This does not make them bad carers.  T</w:t>
            </w:r>
            <w:r w:rsidR="00302205">
              <w:rPr>
                <w:rFonts w:asciiTheme="minorHAnsi" w:eastAsia="Arial" w:hAnsiTheme="minorHAnsi" w:cs="Arial"/>
                <w:sz w:val="22"/>
                <w:szCs w:val="22"/>
              </w:rPr>
              <w:t xml:space="preserve">hese people work in the sector because, as confirmed by the CSSIW survey, they enjoy helping people and want to make a difference.  The vast majority of them provide good, compassionate care – something that a qualification cannot in </w:t>
            </w:r>
            <w:proofErr w:type="gramStart"/>
            <w:r w:rsidR="00302205">
              <w:rPr>
                <w:rFonts w:asciiTheme="minorHAnsi" w:eastAsia="Arial" w:hAnsiTheme="minorHAnsi" w:cs="Arial"/>
                <w:sz w:val="22"/>
                <w:szCs w:val="22"/>
              </w:rPr>
              <w:t>itself</w:t>
            </w:r>
            <w:proofErr w:type="gramEnd"/>
            <w:r>
              <w:rPr>
                <w:rFonts w:asciiTheme="minorHAnsi" w:eastAsia="Arial" w:hAnsiTheme="minorHAnsi" w:cs="Arial"/>
                <w:sz w:val="22"/>
                <w:szCs w:val="22"/>
              </w:rPr>
              <w:t xml:space="preserve"> guarantee.  We know that many </w:t>
            </w:r>
            <w:r w:rsidR="00E6051A">
              <w:rPr>
                <w:rFonts w:asciiTheme="minorHAnsi" w:eastAsia="Arial" w:hAnsiTheme="minorHAnsi" w:cs="Arial"/>
                <w:sz w:val="22"/>
                <w:szCs w:val="22"/>
              </w:rPr>
              <w:t xml:space="preserve">have stopped </w:t>
            </w:r>
            <w:r>
              <w:rPr>
                <w:rFonts w:asciiTheme="minorHAnsi" w:eastAsia="Arial" w:hAnsiTheme="minorHAnsi" w:cs="Arial"/>
                <w:sz w:val="22"/>
                <w:szCs w:val="22"/>
              </w:rPr>
              <w:t>midway through</w:t>
            </w:r>
            <w:r w:rsidR="00E6051A">
              <w:rPr>
                <w:rFonts w:asciiTheme="minorHAnsi" w:eastAsia="Arial" w:hAnsiTheme="minorHAnsi" w:cs="Arial"/>
                <w:sz w:val="22"/>
                <w:szCs w:val="22"/>
              </w:rPr>
              <w:t xml:space="preserve"> the qualifications because of the unreasonably formal and largely irr</w:t>
            </w:r>
            <w:r>
              <w:rPr>
                <w:rFonts w:asciiTheme="minorHAnsi" w:eastAsia="Arial" w:hAnsiTheme="minorHAnsi" w:cs="Arial"/>
                <w:sz w:val="22"/>
                <w:szCs w:val="22"/>
              </w:rPr>
              <w:t xml:space="preserve">elevant format of the essential skills </w:t>
            </w:r>
            <w:r w:rsidR="00E6051A">
              <w:rPr>
                <w:rFonts w:asciiTheme="minorHAnsi" w:eastAsia="Arial" w:hAnsiTheme="minorHAnsi" w:cs="Arial"/>
                <w:sz w:val="22"/>
                <w:szCs w:val="22"/>
              </w:rPr>
              <w:t>modules</w:t>
            </w:r>
            <w:r>
              <w:rPr>
                <w:rFonts w:asciiTheme="minorHAnsi" w:eastAsia="Arial" w:hAnsiTheme="minorHAnsi" w:cs="Arial"/>
                <w:sz w:val="22"/>
                <w:szCs w:val="22"/>
              </w:rPr>
              <w:t xml:space="preserve"> in </w:t>
            </w:r>
            <w:r w:rsidR="00760442">
              <w:rPr>
                <w:rFonts w:asciiTheme="minorHAnsi" w:eastAsia="Arial" w:hAnsiTheme="minorHAnsi" w:cs="Arial"/>
                <w:sz w:val="22"/>
                <w:szCs w:val="22"/>
              </w:rPr>
              <w:t>literacy and numeracy</w:t>
            </w:r>
            <w:r w:rsidR="00E6051A">
              <w:rPr>
                <w:rFonts w:asciiTheme="minorHAnsi" w:eastAsia="Arial" w:hAnsiTheme="minorHAnsi" w:cs="Arial"/>
                <w:sz w:val="22"/>
                <w:szCs w:val="22"/>
              </w:rPr>
              <w:t>.  Unless this</w:t>
            </w:r>
            <w:r>
              <w:rPr>
                <w:rFonts w:asciiTheme="minorHAnsi" w:eastAsia="Arial" w:hAnsiTheme="minorHAnsi" w:cs="Arial"/>
                <w:sz w:val="22"/>
                <w:szCs w:val="22"/>
              </w:rPr>
              <w:t xml:space="preserve"> requirement</w:t>
            </w:r>
            <w:r w:rsidR="00E6051A">
              <w:rPr>
                <w:rFonts w:asciiTheme="minorHAnsi" w:eastAsia="Arial" w:hAnsiTheme="minorHAnsi" w:cs="Arial"/>
                <w:sz w:val="22"/>
                <w:szCs w:val="22"/>
              </w:rPr>
              <w:t xml:space="preserve"> is relaxed for the sector and replaced with a more bespoke model, we fear that a great many workers will leave the sector.</w:t>
            </w:r>
            <w:r w:rsidR="00760442">
              <w:rPr>
                <w:rFonts w:asciiTheme="minorHAnsi" w:eastAsia="Arial" w:hAnsiTheme="minorHAnsi" w:cs="Arial"/>
                <w:sz w:val="22"/>
                <w:szCs w:val="22"/>
              </w:rPr>
              <w:t xml:space="preserve"> We would also like to see consideration given to the system now being used in England where care workers are able to record verbal answers rather than write everything down.</w:t>
            </w:r>
          </w:p>
          <w:p w:rsidR="00302205" w:rsidRDefault="00E6051A" w:rsidP="00302205">
            <w:pPr>
              <w:rPr>
                <w:rFonts w:asciiTheme="minorHAnsi" w:eastAsia="Arial" w:hAnsiTheme="minorHAnsi" w:cs="Arial"/>
                <w:sz w:val="22"/>
                <w:szCs w:val="22"/>
              </w:rPr>
            </w:pPr>
            <w:r>
              <w:rPr>
                <w:rFonts w:asciiTheme="minorHAnsi" w:eastAsia="Arial" w:hAnsiTheme="minorHAnsi" w:cs="Arial"/>
                <w:sz w:val="22"/>
                <w:szCs w:val="22"/>
              </w:rPr>
              <w:t xml:space="preserve"> </w:t>
            </w:r>
          </w:p>
          <w:p w:rsidR="00613EE8" w:rsidRPr="00D93930" w:rsidRDefault="00D93930" w:rsidP="000905D2">
            <w:pPr>
              <w:spacing w:after="160" w:line="259" w:lineRule="auto"/>
              <w:contextualSpacing/>
              <w:rPr>
                <w:rFonts w:asciiTheme="minorHAnsi" w:eastAsia="Arial" w:hAnsiTheme="minorHAnsi" w:cs="Arial"/>
                <w:sz w:val="22"/>
                <w:szCs w:val="22"/>
              </w:rPr>
            </w:pPr>
            <w:r>
              <w:rPr>
                <w:rFonts w:asciiTheme="minorHAnsi" w:eastAsia="Arial" w:hAnsiTheme="minorHAnsi" w:cs="Arial"/>
                <w:sz w:val="22"/>
                <w:szCs w:val="22"/>
              </w:rPr>
              <w:t xml:space="preserve">Of course many care workers will want to undertake qualifications and may be looking for a more formal career path. </w:t>
            </w:r>
            <w:r w:rsidR="000905D2">
              <w:rPr>
                <w:rFonts w:asciiTheme="minorHAnsi" w:hAnsiTheme="minorHAnsi" w:cs="Arial"/>
                <w:sz w:val="22"/>
                <w:szCs w:val="22"/>
              </w:rPr>
              <w:t xml:space="preserve">Those </w:t>
            </w:r>
            <w:r>
              <w:rPr>
                <w:rFonts w:asciiTheme="minorHAnsi" w:hAnsiTheme="minorHAnsi" w:cs="Arial"/>
                <w:sz w:val="22"/>
                <w:szCs w:val="22"/>
              </w:rPr>
              <w:t>that do</w:t>
            </w:r>
            <w:r w:rsidR="000905D2">
              <w:rPr>
                <w:rFonts w:asciiTheme="minorHAnsi" w:hAnsiTheme="minorHAnsi" w:cs="Arial"/>
                <w:sz w:val="22"/>
                <w:szCs w:val="22"/>
              </w:rPr>
              <w:t xml:space="preserve"> will expect to be appropriately rewarded</w:t>
            </w:r>
            <w:r w:rsidR="00AF755A">
              <w:rPr>
                <w:rFonts w:asciiTheme="minorHAnsi" w:hAnsiTheme="minorHAnsi" w:cs="Arial"/>
                <w:sz w:val="22"/>
                <w:szCs w:val="22"/>
              </w:rPr>
              <w:t xml:space="preserve"> or we are unlikely to retain them in the sector</w:t>
            </w:r>
            <w:r w:rsidR="00760442">
              <w:rPr>
                <w:rFonts w:asciiTheme="minorHAnsi" w:hAnsiTheme="minorHAnsi" w:cs="Arial"/>
                <w:sz w:val="22"/>
                <w:szCs w:val="22"/>
              </w:rPr>
              <w:t xml:space="preserve">. As things stand </w:t>
            </w:r>
            <w:proofErr w:type="gramStart"/>
            <w:r w:rsidR="00760442">
              <w:rPr>
                <w:rFonts w:asciiTheme="minorHAnsi" w:hAnsiTheme="minorHAnsi" w:cs="Arial"/>
                <w:sz w:val="22"/>
                <w:szCs w:val="22"/>
              </w:rPr>
              <w:t>they</w:t>
            </w:r>
            <w:proofErr w:type="gramEnd"/>
            <w:r w:rsidR="00760442">
              <w:rPr>
                <w:rFonts w:asciiTheme="minorHAnsi" w:hAnsiTheme="minorHAnsi" w:cs="Arial"/>
                <w:sz w:val="22"/>
                <w:szCs w:val="22"/>
              </w:rPr>
              <w:t xml:space="preserve"> will either decide </w:t>
            </w:r>
            <w:r w:rsidR="00AF755A">
              <w:rPr>
                <w:rFonts w:asciiTheme="minorHAnsi" w:hAnsiTheme="minorHAnsi" w:cs="Arial"/>
                <w:sz w:val="22"/>
                <w:szCs w:val="22"/>
              </w:rPr>
              <w:t xml:space="preserve">they can receive better pay for less </w:t>
            </w:r>
            <w:r w:rsidR="00760442">
              <w:rPr>
                <w:rFonts w:asciiTheme="minorHAnsi" w:hAnsiTheme="minorHAnsi" w:cs="Arial"/>
                <w:sz w:val="22"/>
                <w:szCs w:val="22"/>
              </w:rPr>
              <w:t>pressure working in a cut-price supermarket or will choose train as a nurse or in another caring profession</w:t>
            </w:r>
            <w:r w:rsidR="000905D2">
              <w:rPr>
                <w:rFonts w:asciiTheme="minorHAnsi" w:hAnsiTheme="minorHAnsi" w:cs="Arial"/>
                <w:sz w:val="22"/>
                <w:szCs w:val="22"/>
              </w:rPr>
              <w:t>.</w:t>
            </w:r>
          </w:p>
          <w:p w:rsidR="00AF755A" w:rsidRDefault="00AF755A" w:rsidP="000905D2">
            <w:pPr>
              <w:spacing w:after="160" w:line="259" w:lineRule="auto"/>
              <w:contextualSpacing/>
              <w:rPr>
                <w:rFonts w:asciiTheme="minorHAnsi" w:hAnsiTheme="minorHAnsi" w:cs="Arial"/>
                <w:sz w:val="22"/>
                <w:szCs w:val="22"/>
              </w:rPr>
            </w:pPr>
          </w:p>
          <w:p w:rsidR="00AF755A" w:rsidRPr="000905D2" w:rsidRDefault="00AF755A" w:rsidP="000E7694">
            <w:pPr>
              <w:spacing w:after="160" w:line="259" w:lineRule="auto"/>
              <w:contextualSpacing/>
              <w:rPr>
                <w:rFonts w:asciiTheme="minorHAnsi" w:hAnsiTheme="minorHAnsi" w:cs="Arial"/>
                <w:sz w:val="22"/>
                <w:szCs w:val="22"/>
              </w:rPr>
            </w:pPr>
            <w:r>
              <w:rPr>
                <w:rFonts w:asciiTheme="minorHAnsi" w:hAnsiTheme="minorHAnsi" w:cs="Arial"/>
                <w:sz w:val="22"/>
                <w:szCs w:val="22"/>
              </w:rPr>
              <w:t>Finally, we have anecdotal evidence that there are already delays in registering care workers in the Looked After Children sector</w:t>
            </w:r>
            <w:r w:rsidR="000E7694">
              <w:rPr>
                <w:rFonts w:asciiTheme="minorHAnsi" w:hAnsiTheme="minorHAnsi" w:cs="Arial"/>
                <w:sz w:val="22"/>
                <w:szCs w:val="22"/>
              </w:rPr>
              <w:t xml:space="preserve"> and we would want to ensure that the planning time for registration of domiciliary care workers is sufficient for SCW to put robust arrangements in place and to increase cap</w:t>
            </w:r>
            <w:r w:rsidR="00D93930">
              <w:rPr>
                <w:rFonts w:asciiTheme="minorHAnsi" w:hAnsiTheme="minorHAnsi" w:cs="Arial"/>
                <w:sz w:val="22"/>
                <w:szCs w:val="22"/>
              </w:rPr>
              <w:t>a</w:t>
            </w:r>
            <w:r w:rsidR="000E7694">
              <w:rPr>
                <w:rFonts w:asciiTheme="minorHAnsi" w:hAnsiTheme="minorHAnsi" w:cs="Arial"/>
                <w:sz w:val="22"/>
                <w:szCs w:val="22"/>
              </w:rPr>
              <w:t>city to meet the additional demand.</w:t>
            </w:r>
          </w:p>
        </w:tc>
      </w:tr>
    </w:tbl>
    <w:p w:rsidR="00613EE8" w:rsidRDefault="00613EE8" w:rsidP="00613EE8"/>
    <w:p w:rsidR="00613EE8" w:rsidRDefault="00613EE8" w:rsidP="00613EE8"/>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2164"/>
        <w:gridCol w:w="2164"/>
        <w:gridCol w:w="1863"/>
      </w:tblGrid>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13EE8" w:rsidRPr="004E29D9" w:rsidRDefault="00613EE8" w:rsidP="00562C18">
            <w:pPr>
              <w:pStyle w:val="ListParagraph"/>
              <w:spacing w:before="60" w:after="120"/>
              <w:ind w:left="0"/>
              <w:rPr>
                <w:rFonts w:ascii="Arial" w:hAnsi="Arial" w:cs="Arial"/>
                <w:b/>
              </w:rPr>
            </w:pPr>
            <w:r w:rsidRPr="007934D9">
              <w:rPr>
                <w:rFonts w:ascii="Arial" w:hAnsi="Arial" w:cs="Arial"/>
                <w:b/>
              </w:rPr>
              <w:t xml:space="preserve">Supply of </w:t>
            </w:r>
            <w:r>
              <w:rPr>
                <w:rFonts w:ascii="Arial" w:hAnsi="Arial" w:cs="Arial"/>
                <w:b/>
              </w:rPr>
              <w:t>social care m</w:t>
            </w:r>
            <w:r w:rsidRPr="007934D9">
              <w:rPr>
                <w:rFonts w:ascii="Arial" w:hAnsi="Arial" w:cs="Arial"/>
                <w:b/>
              </w:rPr>
              <w:t>anagers</w:t>
            </w:r>
          </w:p>
        </w:tc>
      </w:tr>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tcPr>
          <w:p w:rsidR="00613EE8" w:rsidRDefault="00613EE8" w:rsidP="00562C18">
            <w:pPr>
              <w:tabs>
                <w:tab w:val="left" w:pos="1230"/>
              </w:tabs>
              <w:rPr>
                <w:rFonts w:ascii="Arial" w:hAnsi="Arial" w:cs="Arial"/>
              </w:rPr>
            </w:pPr>
            <w:r w:rsidRPr="004E29D9">
              <w:rPr>
                <w:rFonts w:ascii="Arial" w:hAnsi="Arial" w:cs="Arial"/>
                <w:b/>
              </w:rPr>
              <w:t>Q</w:t>
            </w:r>
            <w:r>
              <w:rPr>
                <w:rFonts w:ascii="Arial" w:hAnsi="Arial" w:cs="Arial"/>
                <w:b/>
              </w:rPr>
              <w:t xml:space="preserve">.11 Do you believe there is a challenge with the supply and availability of social care managers? i.e. </w:t>
            </w:r>
            <w:r>
              <w:rPr>
                <w:rFonts w:ascii="Arial" w:hAnsi="Arial" w:cs="Arial"/>
              </w:rPr>
              <w:t>finding enough of the right people for these roles and keeping them in their roles</w:t>
            </w:r>
          </w:p>
          <w:p w:rsidR="00613EE8" w:rsidRDefault="00613EE8" w:rsidP="00562C18">
            <w:pPr>
              <w:rPr>
                <w:rFonts w:ascii="Arial" w:hAnsi="Arial" w:cs="Arial"/>
              </w:rPr>
            </w:pPr>
          </w:p>
          <w:p w:rsidR="005A40F4" w:rsidRDefault="005A40F4" w:rsidP="00562C18">
            <w:pPr>
              <w:rPr>
                <w:rFonts w:ascii="Arial" w:hAnsi="Arial" w:cs="Arial"/>
              </w:rPr>
            </w:pPr>
          </w:p>
          <w:p w:rsidR="005A40F4" w:rsidRPr="004E29D9" w:rsidRDefault="005A40F4" w:rsidP="00562C18">
            <w:pPr>
              <w:rPr>
                <w:rFonts w:ascii="Arial" w:hAnsi="Arial" w:cs="Arial"/>
              </w:rPr>
            </w:pPr>
          </w:p>
        </w:tc>
      </w:tr>
      <w:tr w:rsidR="00613EE8" w:rsidRPr="004E29D9" w:rsidTr="00562C18">
        <w:trPr>
          <w:trHeight w:val="251"/>
          <w:jc w:val="center"/>
        </w:trPr>
        <w:tc>
          <w:tcPr>
            <w:tcW w:w="2721"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ind w:left="-142"/>
              <w:jc w:val="center"/>
              <w:rPr>
                <w:rFonts w:ascii="Arial" w:hAnsi="Arial" w:cs="Arial"/>
              </w:rPr>
            </w:pPr>
            <w:r w:rsidRPr="004E29D9">
              <w:rPr>
                <w:rFonts w:ascii="Arial" w:hAnsi="Arial" w:cs="Arial"/>
              </w:rPr>
              <w:lastRenderedPageBreak/>
              <w:t>Agree</w:t>
            </w:r>
          </w:p>
          <w:p w:rsidR="00613EE8" w:rsidRPr="004E29D9" w:rsidRDefault="00632AE9" w:rsidP="00562C18">
            <w:pPr>
              <w:spacing w:before="60" w:after="120"/>
              <w:jc w:val="center"/>
              <w:rPr>
                <w:rFonts w:ascii="Arial" w:hAnsi="Arial" w:cs="Arial"/>
                <w:b/>
              </w:rPr>
            </w:pPr>
            <w:sdt>
              <w:sdtPr>
                <w:rPr>
                  <w:rFonts w:ascii="Arial" w:hAnsi="Arial" w:cs="Arial"/>
                </w:rPr>
                <w:id w:val="345294923"/>
                <w14:checkbox>
                  <w14:checked w14:val="1"/>
                  <w14:checkedState w14:val="2612" w14:font="MS Gothic"/>
                  <w14:uncheckedState w14:val="2610" w14:font="MS Gothic"/>
                </w14:checkbox>
              </w:sdtPr>
              <w:sdtEndPr/>
              <w:sdtContent>
                <w:r w:rsidR="00EF77F4">
                  <w:rPr>
                    <w:rFonts w:ascii="MS Gothic" w:eastAsia="MS Gothic" w:hAnsi="MS Gothic" w:cs="Arial" w:hint="eastAsia"/>
                  </w:rPr>
                  <w:t>☒</w:t>
                </w:r>
              </w:sdtContent>
            </w:sdt>
          </w:p>
        </w:tc>
        <w:tc>
          <w:tcPr>
            <w:tcW w:w="2164"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jc w:val="center"/>
              <w:rPr>
                <w:rFonts w:ascii="Arial" w:hAnsi="Arial" w:cs="Arial"/>
              </w:rPr>
            </w:pPr>
            <w:r w:rsidRPr="004E29D9">
              <w:rPr>
                <w:rFonts w:ascii="Arial" w:hAnsi="Arial" w:cs="Arial"/>
              </w:rPr>
              <w:t>Tend to agree</w:t>
            </w:r>
          </w:p>
          <w:p w:rsidR="00613EE8" w:rsidRPr="004E29D9" w:rsidRDefault="00632AE9" w:rsidP="00562C18">
            <w:pPr>
              <w:spacing w:before="60" w:after="120"/>
              <w:jc w:val="center"/>
              <w:rPr>
                <w:rFonts w:ascii="Arial" w:hAnsi="Arial" w:cs="Arial"/>
                <w:b/>
              </w:rPr>
            </w:pPr>
            <w:sdt>
              <w:sdtPr>
                <w:rPr>
                  <w:rFonts w:ascii="Arial" w:hAnsi="Arial" w:cs="Arial"/>
                </w:rPr>
                <w:id w:val="1341894980"/>
                <w14:checkbox>
                  <w14:checked w14:val="0"/>
                  <w14:checkedState w14:val="2612" w14:font="MS Gothic"/>
                  <w14:uncheckedState w14:val="2610" w14:font="MS Gothic"/>
                </w14:checkbox>
              </w:sdtPr>
              <w:sdtEndPr/>
              <w:sdtContent>
                <w:r w:rsidR="00EF77F4">
                  <w:rPr>
                    <w:rFonts w:ascii="MS Gothic" w:eastAsia="MS Gothic" w:hAnsi="MS Gothic" w:cs="Arial" w:hint="eastAsia"/>
                  </w:rPr>
                  <w:t>☐</w:t>
                </w:r>
              </w:sdtContent>
            </w:sdt>
          </w:p>
        </w:tc>
        <w:tc>
          <w:tcPr>
            <w:tcW w:w="2164" w:type="dxa"/>
            <w:tcBorders>
              <w:top w:val="single" w:sz="4" w:space="0" w:color="auto"/>
              <w:left w:val="single" w:sz="4" w:space="0" w:color="auto"/>
              <w:bottom w:val="single" w:sz="4" w:space="0" w:color="auto"/>
              <w:right w:val="single" w:sz="4" w:space="0" w:color="auto"/>
            </w:tcBorders>
          </w:tcPr>
          <w:p w:rsidR="00613EE8" w:rsidRPr="004E29D9" w:rsidRDefault="00613EE8" w:rsidP="00562C18">
            <w:pPr>
              <w:jc w:val="center"/>
              <w:rPr>
                <w:rFonts w:ascii="Arial" w:hAnsi="Arial" w:cs="Arial"/>
              </w:rPr>
            </w:pPr>
            <w:r w:rsidRPr="004E29D9">
              <w:rPr>
                <w:rFonts w:ascii="Arial" w:hAnsi="Arial" w:cs="Arial"/>
              </w:rPr>
              <w:t xml:space="preserve">Tend to </w:t>
            </w:r>
            <w:r>
              <w:rPr>
                <w:rFonts w:ascii="Arial" w:hAnsi="Arial" w:cs="Arial"/>
              </w:rPr>
              <w:t>disagree</w:t>
            </w:r>
          </w:p>
          <w:p w:rsidR="00613EE8" w:rsidRPr="004E29D9" w:rsidRDefault="00632AE9" w:rsidP="00562C18">
            <w:pPr>
              <w:spacing w:before="60" w:after="120"/>
              <w:jc w:val="center"/>
              <w:rPr>
                <w:rFonts w:ascii="Arial" w:hAnsi="Arial" w:cs="Arial"/>
                <w:b/>
              </w:rPr>
            </w:pPr>
            <w:sdt>
              <w:sdtPr>
                <w:rPr>
                  <w:rFonts w:ascii="Arial" w:hAnsi="Arial" w:cs="Arial"/>
                </w:rPr>
                <w:id w:val="-486096317"/>
                <w14:checkbox>
                  <w14:checked w14:val="0"/>
                  <w14:checkedState w14:val="2612" w14:font="MS Gothic"/>
                  <w14:uncheckedState w14:val="2610" w14:font="MS Gothic"/>
                </w14:checkbox>
              </w:sdtPr>
              <w:sdtEndPr/>
              <w:sdtContent>
                <w:r w:rsidR="00613EE8">
                  <w:rPr>
                    <w:rFonts w:ascii="Meiryo" w:eastAsia="Meiryo" w:hAnsi="Meiryo" w:cs="Meiryo" w:hint="eastAsia"/>
                  </w:rPr>
                  <w:t>☐</w:t>
                </w:r>
              </w:sdtContent>
            </w:sdt>
          </w:p>
        </w:tc>
        <w:tc>
          <w:tcPr>
            <w:tcW w:w="1863" w:type="dxa"/>
            <w:tcBorders>
              <w:top w:val="single" w:sz="4" w:space="0" w:color="auto"/>
              <w:left w:val="single" w:sz="4" w:space="0" w:color="auto"/>
              <w:bottom w:val="single" w:sz="4" w:space="0" w:color="auto"/>
              <w:right w:val="single" w:sz="4" w:space="0" w:color="auto"/>
            </w:tcBorders>
            <w:vAlign w:val="center"/>
          </w:tcPr>
          <w:p w:rsidR="00613EE8" w:rsidRPr="004E29D9" w:rsidRDefault="00613EE8" w:rsidP="00562C18">
            <w:pPr>
              <w:ind w:left="-108"/>
              <w:jc w:val="center"/>
              <w:rPr>
                <w:rFonts w:eastAsia="Meiryo"/>
              </w:rPr>
            </w:pPr>
            <w:r w:rsidRPr="004E29D9">
              <w:rPr>
                <w:rFonts w:ascii="Arial" w:hAnsi="Arial" w:cs="Arial"/>
              </w:rPr>
              <w:t>Disagree</w:t>
            </w:r>
          </w:p>
          <w:p w:rsidR="00613EE8" w:rsidRPr="004E29D9" w:rsidRDefault="00632AE9" w:rsidP="00562C18">
            <w:pPr>
              <w:spacing w:before="60" w:after="120"/>
              <w:jc w:val="center"/>
              <w:rPr>
                <w:rFonts w:ascii="Arial" w:hAnsi="Arial" w:cs="Arial"/>
                <w:b/>
              </w:rPr>
            </w:pPr>
            <w:sdt>
              <w:sdtPr>
                <w:rPr>
                  <w:rFonts w:ascii="Meiryo" w:eastAsia="Meiryo" w:hAnsi="Meiryo" w:cs="Meiryo"/>
                  <w:b/>
                </w:rPr>
                <w:id w:val="-664631490"/>
                <w14:checkbox>
                  <w14:checked w14:val="0"/>
                  <w14:checkedState w14:val="2612" w14:font="MS Gothic"/>
                  <w14:uncheckedState w14:val="2610" w14:font="MS Gothic"/>
                </w14:checkbox>
              </w:sdtPr>
              <w:sdtEndPr/>
              <w:sdtContent>
                <w:r w:rsidR="00613EE8" w:rsidRPr="004E29D9">
                  <w:rPr>
                    <w:rFonts w:ascii="Meiryo" w:eastAsia="Meiryo" w:hAnsi="Meiryo" w:cs="Meiryo" w:hint="eastAsia"/>
                    <w:b/>
                  </w:rPr>
                  <w:t>☐</w:t>
                </w:r>
              </w:sdtContent>
            </w:sdt>
          </w:p>
        </w:tc>
      </w:tr>
      <w:tr w:rsidR="005A40F4"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tcPr>
          <w:p w:rsidR="005A40F4" w:rsidRPr="004E29D9" w:rsidRDefault="005A40F4" w:rsidP="00562C18">
            <w:pPr>
              <w:rPr>
                <w:rFonts w:ascii="Arial" w:hAnsi="Arial" w:cs="Arial"/>
              </w:rPr>
            </w:pPr>
          </w:p>
        </w:tc>
      </w:tr>
      <w:tr w:rsidR="00613EE8" w:rsidRPr="004E29D9" w:rsidTr="00562C18">
        <w:trPr>
          <w:trHeight w:val="251"/>
          <w:jc w:val="center"/>
        </w:trPr>
        <w:tc>
          <w:tcPr>
            <w:tcW w:w="8912" w:type="dxa"/>
            <w:gridSpan w:val="4"/>
            <w:tcBorders>
              <w:top w:val="single" w:sz="4" w:space="0" w:color="auto"/>
              <w:left w:val="single" w:sz="4" w:space="0" w:color="auto"/>
              <w:bottom w:val="single" w:sz="4" w:space="0" w:color="auto"/>
              <w:right w:val="single" w:sz="4" w:space="0" w:color="auto"/>
            </w:tcBorders>
          </w:tcPr>
          <w:p w:rsidR="00613EE8" w:rsidRPr="000905D2" w:rsidRDefault="00613EE8" w:rsidP="00562C18">
            <w:pPr>
              <w:rPr>
                <w:rFonts w:asciiTheme="minorHAnsi" w:hAnsiTheme="minorHAnsi"/>
                <w:sz w:val="22"/>
                <w:szCs w:val="22"/>
              </w:rPr>
            </w:pPr>
          </w:p>
          <w:p w:rsidR="0026597B" w:rsidRPr="000905D2" w:rsidRDefault="000905D2" w:rsidP="00562C18">
            <w:pPr>
              <w:rPr>
                <w:rFonts w:asciiTheme="minorHAnsi" w:hAnsiTheme="minorHAnsi" w:cs="Arial"/>
                <w:sz w:val="22"/>
                <w:szCs w:val="22"/>
              </w:rPr>
            </w:pPr>
            <w:r>
              <w:rPr>
                <w:rFonts w:asciiTheme="minorHAnsi" w:hAnsiTheme="minorHAnsi" w:cs="Arial"/>
                <w:sz w:val="22"/>
                <w:szCs w:val="22"/>
              </w:rPr>
              <w:t>Members tell us that they experience considerable difficulty in recruiting suitable registered managers.</w:t>
            </w:r>
          </w:p>
          <w:p w:rsidR="0026597B" w:rsidRPr="000905D2" w:rsidRDefault="0026597B" w:rsidP="00562C18">
            <w:pPr>
              <w:rPr>
                <w:rFonts w:asciiTheme="minorHAnsi" w:hAnsiTheme="minorHAnsi" w:cs="Arial"/>
                <w:sz w:val="22"/>
                <w:szCs w:val="22"/>
              </w:rPr>
            </w:pPr>
          </w:p>
          <w:p w:rsidR="0026597B" w:rsidRPr="000905D2" w:rsidRDefault="0026597B" w:rsidP="00562C18">
            <w:pPr>
              <w:rPr>
                <w:rFonts w:asciiTheme="minorHAnsi" w:hAnsiTheme="minorHAnsi" w:cs="Arial"/>
                <w:sz w:val="22"/>
                <w:szCs w:val="22"/>
              </w:rPr>
            </w:pPr>
          </w:p>
          <w:p w:rsidR="0026597B" w:rsidRPr="000905D2" w:rsidRDefault="0026597B" w:rsidP="00562C18">
            <w:pPr>
              <w:rPr>
                <w:rFonts w:asciiTheme="minorHAnsi" w:hAnsiTheme="minorHAnsi" w:cs="Arial"/>
                <w:sz w:val="22"/>
                <w:szCs w:val="22"/>
              </w:rPr>
            </w:pPr>
          </w:p>
          <w:p w:rsidR="0026597B" w:rsidRPr="000905D2" w:rsidRDefault="0026597B" w:rsidP="00562C18">
            <w:pPr>
              <w:rPr>
                <w:rFonts w:asciiTheme="minorHAnsi" w:hAnsiTheme="minorHAnsi" w:cs="Arial"/>
                <w:sz w:val="22"/>
                <w:szCs w:val="22"/>
              </w:rPr>
            </w:pPr>
          </w:p>
          <w:p w:rsidR="0026597B" w:rsidRPr="000905D2" w:rsidRDefault="0026597B" w:rsidP="00562C18">
            <w:pPr>
              <w:rPr>
                <w:rFonts w:asciiTheme="minorHAnsi" w:hAnsiTheme="minorHAnsi" w:cs="Arial"/>
                <w:sz w:val="22"/>
                <w:szCs w:val="22"/>
              </w:rPr>
            </w:pPr>
          </w:p>
        </w:tc>
      </w:tr>
    </w:tbl>
    <w:p w:rsidR="00613EE8" w:rsidRDefault="00613EE8" w:rsidP="00613EE8"/>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2"/>
      </w:tblGrid>
      <w:tr w:rsidR="00613EE8" w:rsidRPr="004E29D9" w:rsidTr="00562C18">
        <w:trPr>
          <w:trHeight w:val="251"/>
          <w:jc w:val="center"/>
        </w:trPr>
        <w:tc>
          <w:tcPr>
            <w:tcW w:w="891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13EE8" w:rsidRPr="004E29D9" w:rsidRDefault="00613EE8" w:rsidP="00562C18">
            <w:pPr>
              <w:pStyle w:val="ListParagraph"/>
              <w:spacing w:before="60" w:after="120"/>
              <w:ind w:left="0"/>
              <w:rPr>
                <w:rFonts w:ascii="Arial" w:hAnsi="Arial" w:cs="Arial"/>
                <w:b/>
              </w:rPr>
            </w:pPr>
            <w:r w:rsidRPr="007934D9">
              <w:rPr>
                <w:rFonts w:ascii="Arial" w:hAnsi="Arial" w:cs="Arial"/>
                <w:b/>
              </w:rPr>
              <w:t xml:space="preserve">Supply of </w:t>
            </w:r>
            <w:r>
              <w:rPr>
                <w:rFonts w:ascii="Arial" w:hAnsi="Arial" w:cs="Arial"/>
                <w:b/>
              </w:rPr>
              <w:t>social care m</w:t>
            </w:r>
            <w:r w:rsidRPr="007934D9">
              <w:rPr>
                <w:rFonts w:ascii="Arial" w:hAnsi="Arial" w:cs="Arial"/>
                <w:b/>
              </w:rPr>
              <w:t>anagers</w:t>
            </w:r>
          </w:p>
        </w:tc>
      </w:tr>
      <w:tr w:rsidR="00613EE8" w:rsidRPr="004E29D9" w:rsidTr="00562C18">
        <w:trPr>
          <w:trHeight w:val="251"/>
          <w:jc w:val="center"/>
        </w:trPr>
        <w:tc>
          <w:tcPr>
            <w:tcW w:w="8912" w:type="dxa"/>
            <w:tcBorders>
              <w:top w:val="single" w:sz="4" w:space="0" w:color="auto"/>
              <w:left w:val="single" w:sz="4" w:space="0" w:color="auto"/>
              <w:bottom w:val="single" w:sz="4" w:space="0" w:color="auto"/>
              <w:right w:val="single" w:sz="4" w:space="0" w:color="auto"/>
            </w:tcBorders>
          </w:tcPr>
          <w:p w:rsidR="00613EE8" w:rsidRPr="004E29D9" w:rsidRDefault="00613EE8" w:rsidP="00562C18">
            <w:pPr>
              <w:tabs>
                <w:tab w:val="left" w:pos="1230"/>
              </w:tabs>
              <w:rPr>
                <w:rFonts w:ascii="Arial" w:hAnsi="Arial" w:cs="Arial"/>
              </w:rPr>
            </w:pPr>
            <w:r w:rsidRPr="004E29D9">
              <w:rPr>
                <w:rFonts w:ascii="Arial" w:hAnsi="Arial" w:cs="Arial"/>
                <w:b/>
              </w:rPr>
              <w:t>Q</w:t>
            </w:r>
            <w:r>
              <w:rPr>
                <w:rFonts w:ascii="Arial" w:hAnsi="Arial" w:cs="Arial"/>
                <w:b/>
              </w:rPr>
              <w:t>.12 If so, how do you suggest this is resolved</w:t>
            </w:r>
            <w:r w:rsidRPr="00F60A71">
              <w:rPr>
                <w:rFonts w:ascii="Arial" w:hAnsi="Arial" w:cs="Arial"/>
                <w:b/>
              </w:rPr>
              <w:t>?</w:t>
            </w:r>
          </w:p>
        </w:tc>
      </w:tr>
      <w:tr w:rsidR="00613EE8" w:rsidRPr="004E29D9" w:rsidTr="00562C18">
        <w:trPr>
          <w:trHeight w:val="251"/>
          <w:jc w:val="center"/>
        </w:trPr>
        <w:tc>
          <w:tcPr>
            <w:tcW w:w="8912" w:type="dxa"/>
            <w:tcBorders>
              <w:top w:val="single" w:sz="4" w:space="0" w:color="auto"/>
              <w:left w:val="single" w:sz="4" w:space="0" w:color="auto"/>
              <w:bottom w:val="single" w:sz="4" w:space="0" w:color="auto"/>
              <w:right w:val="single" w:sz="4" w:space="0" w:color="auto"/>
            </w:tcBorders>
          </w:tcPr>
          <w:p w:rsidR="00001B44" w:rsidRDefault="00001B44" w:rsidP="00562C18">
            <w:pPr>
              <w:rPr>
                <w:rFonts w:ascii="Arial" w:hAnsi="Arial" w:cs="Arial"/>
              </w:rPr>
            </w:pPr>
          </w:p>
          <w:p w:rsidR="001514E4" w:rsidRDefault="000905D2" w:rsidP="000905D2">
            <w:pPr>
              <w:autoSpaceDE w:val="0"/>
              <w:autoSpaceDN w:val="0"/>
              <w:adjustRightInd w:val="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There are a number of reasons for</w:t>
            </w:r>
            <w:r w:rsidR="001514E4">
              <w:rPr>
                <w:rFonts w:asciiTheme="minorHAnsi" w:eastAsiaTheme="minorHAnsi" w:hAnsiTheme="minorHAnsi" w:cs="Arial"/>
                <w:sz w:val="22"/>
                <w:szCs w:val="22"/>
                <w:lang w:eastAsia="en-US"/>
              </w:rPr>
              <w:t xml:space="preserve"> recruitment difficulties.  </w:t>
            </w:r>
          </w:p>
          <w:p w:rsidR="001514E4" w:rsidRDefault="001514E4" w:rsidP="000905D2">
            <w:pPr>
              <w:autoSpaceDE w:val="0"/>
              <w:autoSpaceDN w:val="0"/>
              <w:adjustRightInd w:val="0"/>
              <w:rPr>
                <w:rFonts w:asciiTheme="minorHAnsi" w:eastAsiaTheme="minorHAnsi" w:hAnsiTheme="minorHAnsi" w:cs="Arial"/>
                <w:sz w:val="22"/>
                <w:szCs w:val="22"/>
                <w:lang w:eastAsia="en-US"/>
              </w:rPr>
            </w:pPr>
          </w:p>
          <w:p w:rsidR="001514E4" w:rsidRDefault="001514E4" w:rsidP="000905D2">
            <w:pPr>
              <w:autoSpaceDE w:val="0"/>
              <w:autoSpaceDN w:val="0"/>
              <w:adjustRightInd w:val="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One is that the </w:t>
            </w:r>
            <w:r w:rsidR="00DB4925">
              <w:rPr>
                <w:rFonts w:asciiTheme="minorHAnsi" w:eastAsiaTheme="minorHAnsi" w:hAnsiTheme="minorHAnsi" w:cs="Arial"/>
                <w:sz w:val="22"/>
                <w:szCs w:val="22"/>
                <w:lang w:eastAsia="en-US"/>
              </w:rPr>
              <w:t>sector is heavily regulated and the R</w:t>
            </w:r>
            <w:r w:rsidR="009E3A14">
              <w:rPr>
                <w:rFonts w:asciiTheme="minorHAnsi" w:eastAsiaTheme="minorHAnsi" w:hAnsiTheme="minorHAnsi" w:cs="Arial"/>
                <w:sz w:val="22"/>
                <w:szCs w:val="22"/>
                <w:lang w:eastAsia="en-US"/>
              </w:rPr>
              <w:t xml:space="preserve">egistered </w:t>
            </w:r>
            <w:r w:rsidR="00DB4925">
              <w:rPr>
                <w:rFonts w:asciiTheme="minorHAnsi" w:eastAsiaTheme="minorHAnsi" w:hAnsiTheme="minorHAnsi" w:cs="Arial"/>
                <w:sz w:val="22"/>
                <w:szCs w:val="22"/>
                <w:lang w:eastAsia="en-US"/>
              </w:rPr>
              <w:t>M</w:t>
            </w:r>
            <w:r w:rsidR="009E3A14">
              <w:rPr>
                <w:rFonts w:asciiTheme="minorHAnsi" w:eastAsiaTheme="minorHAnsi" w:hAnsiTheme="minorHAnsi" w:cs="Arial"/>
                <w:sz w:val="22"/>
                <w:szCs w:val="22"/>
                <w:lang w:eastAsia="en-US"/>
              </w:rPr>
              <w:t>anager</w:t>
            </w:r>
            <w:r w:rsidR="00DB4925">
              <w:rPr>
                <w:rFonts w:asciiTheme="minorHAnsi" w:eastAsiaTheme="minorHAnsi" w:hAnsiTheme="minorHAnsi" w:cs="Arial"/>
                <w:sz w:val="22"/>
                <w:szCs w:val="22"/>
                <w:lang w:eastAsia="en-US"/>
              </w:rPr>
              <w:t xml:space="preserve"> role carries </w:t>
            </w:r>
            <w:r>
              <w:rPr>
                <w:rFonts w:asciiTheme="minorHAnsi" w:eastAsiaTheme="minorHAnsi" w:hAnsiTheme="minorHAnsi" w:cs="Arial"/>
                <w:sz w:val="22"/>
                <w:szCs w:val="22"/>
                <w:lang w:eastAsia="en-US"/>
              </w:rPr>
              <w:t xml:space="preserve">great responsibility. </w:t>
            </w:r>
            <w:r w:rsidR="00DB4925">
              <w:rPr>
                <w:rFonts w:asciiTheme="minorHAnsi" w:eastAsiaTheme="minorHAnsi" w:hAnsiTheme="minorHAnsi" w:cs="Arial"/>
                <w:sz w:val="22"/>
                <w:szCs w:val="22"/>
                <w:lang w:eastAsia="en-US"/>
              </w:rPr>
              <w:t>Reducing unnecessary bureaucracy and giving the RM time to focus on service delivery and what matters to people would improve job satisfaction and outcomes for clients. The</w:t>
            </w:r>
            <w:r>
              <w:rPr>
                <w:rFonts w:asciiTheme="minorHAnsi" w:eastAsiaTheme="minorHAnsi" w:hAnsiTheme="minorHAnsi" w:cs="Arial"/>
                <w:sz w:val="22"/>
                <w:szCs w:val="22"/>
                <w:lang w:eastAsia="en-US"/>
              </w:rPr>
              <w:t xml:space="preserve"> new </w:t>
            </w:r>
            <w:r w:rsidR="00DB4925">
              <w:rPr>
                <w:rFonts w:asciiTheme="minorHAnsi" w:eastAsiaTheme="minorHAnsi" w:hAnsiTheme="minorHAnsi" w:cs="Arial"/>
                <w:sz w:val="22"/>
                <w:szCs w:val="22"/>
                <w:lang w:eastAsia="en-US"/>
              </w:rPr>
              <w:t>arrangements regarding</w:t>
            </w:r>
            <w:r>
              <w:rPr>
                <w:rFonts w:asciiTheme="minorHAnsi" w:eastAsiaTheme="minorHAnsi" w:hAnsiTheme="minorHAnsi" w:cs="Arial"/>
                <w:sz w:val="22"/>
                <w:szCs w:val="22"/>
                <w:lang w:eastAsia="en-US"/>
              </w:rPr>
              <w:t xml:space="preserve"> the Responsible Individual and the end of the requirement to register with both CSSIW and SCW</w:t>
            </w:r>
            <w:r w:rsidR="00DB4925">
              <w:rPr>
                <w:rFonts w:asciiTheme="minorHAnsi" w:eastAsiaTheme="minorHAnsi" w:hAnsiTheme="minorHAnsi" w:cs="Arial"/>
                <w:sz w:val="22"/>
                <w:szCs w:val="22"/>
                <w:lang w:eastAsia="en-US"/>
              </w:rPr>
              <w:t xml:space="preserve"> may also help to relieve some of the </w:t>
            </w:r>
            <w:r w:rsidR="00D93930">
              <w:rPr>
                <w:rFonts w:asciiTheme="minorHAnsi" w:eastAsiaTheme="minorHAnsi" w:hAnsiTheme="minorHAnsi" w:cs="Arial"/>
                <w:sz w:val="22"/>
                <w:szCs w:val="22"/>
                <w:lang w:eastAsia="en-US"/>
              </w:rPr>
              <w:t xml:space="preserve">burden of </w:t>
            </w:r>
            <w:r w:rsidR="00DB4925">
              <w:rPr>
                <w:rFonts w:asciiTheme="minorHAnsi" w:eastAsiaTheme="minorHAnsi" w:hAnsiTheme="minorHAnsi" w:cs="Arial"/>
                <w:sz w:val="22"/>
                <w:szCs w:val="22"/>
                <w:lang w:eastAsia="en-US"/>
              </w:rPr>
              <w:t>accountability</w:t>
            </w:r>
            <w:r>
              <w:rPr>
                <w:rFonts w:asciiTheme="minorHAnsi" w:eastAsiaTheme="minorHAnsi" w:hAnsiTheme="minorHAnsi" w:cs="Arial"/>
                <w:sz w:val="22"/>
                <w:szCs w:val="22"/>
                <w:lang w:eastAsia="en-US"/>
              </w:rPr>
              <w:t>.  Convers</w:t>
            </w:r>
            <w:r w:rsidR="009E3A14">
              <w:rPr>
                <w:rFonts w:asciiTheme="minorHAnsi" w:eastAsiaTheme="minorHAnsi" w:hAnsiTheme="minorHAnsi" w:cs="Arial"/>
                <w:sz w:val="22"/>
                <w:szCs w:val="22"/>
                <w:lang w:eastAsia="en-US"/>
              </w:rPr>
              <w:t xml:space="preserve">ely, some RMs have told us they </w:t>
            </w:r>
            <w:r w:rsidR="00851080">
              <w:rPr>
                <w:rFonts w:asciiTheme="minorHAnsi" w:eastAsiaTheme="minorHAnsi" w:hAnsiTheme="minorHAnsi" w:cs="Arial"/>
                <w:sz w:val="22"/>
                <w:szCs w:val="22"/>
                <w:lang w:eastAsia="en-US"/>
              </w:rPr>
              <w:t>feel demoralised by</w:t>
            </w:r>
            <w:r>
              <w:rPr>
                <w:rFonts w:asciiTheme="minorHAnsi" w:eastAsiaTheme="minorHAnsi" w:hAnsiTheme="minorHAnsi" w:cs="Arial"/>
                <w:sz w:val="22"/>
                <w:szCs w:val="22"/>
                <w:lang w:eastAsia="en-US"/>
              </w:rPr>
              <w:t xml:space="preserve"> the new arrangements </w:t>
            </w:r>
            <w:r w:rsidR="00851080">
              <w:rPr>
                <w:rFonts w:asciiTheme="minorHAnsi" w:eastAsiaTheme="minorHAnsi" w:hAnsiTheme="minorHAnsi" w:cs="Arial"/>
                <w:sz w:val="22"/>
                <w:szCs w:val="22"/>
                <w:lang w:eastAsia="en-US"/>
              </w:rPr>
              <w:t xml:space="preserve">and see them as </w:t>
            </w:r>
            <w:r w:rsidR="00DB4925">
              <w:rPr>
                <w:rFonts w:asciiTheme="minorHAnsi" w:eastAsiaTheme="minorHAnsi" w:hAnsiTheme="minorHAnsi" w:cs="Arial"/>
                <w:sz w:val="22"/>
                <w:szCs w:val="22"/>
                <w:lang w:eastAsia="en-US"/>
              </w:rPr>
              <w:t>unde</w:t>
            </w:r>
            <w:r w:rsidR="00851080">
              <w:rPr>
                <w:rFonts w:asciiTheme="minorHAnsi" w:eastAsiaTheme="minorHAnsi" w:hAnsiTheme="minorHAnsi" w:cs="Arial"/>
                <w:sz w:val="22"/>
                <w:szCs w:val="22"/>
                <w:lang w:eastAsia="en-US"/>
              </w:rPr>
              <w:t>rmining</w:t>
            </w:r>
            <w:r w:rsidR="00DB4925">
              <w:rPr>
                <w:rFonts w:asciiTheme="minorHAnsi" w:eastAsiaTheme="minorHAnsi" w:hAnsiTheme="minorHAnsi" w:cs="Arial"/>
                <w:sz w:val="22"/>
                <w:szCs w:val="22"/>
                <w:lang w:eastAsia="en-US"/>
              </w:rPr>
              <w:t xml:space="preserve"> their</w:t>
            </w:r>
            <w:r>
              <w:rPr>
                <w:rFonts w:asciiTheme="minorHAnsi" w:eastAsiaTheme="minorHAnsi" w:hAnsiTheme="minorHAnsi" w:cs="Arial"/>
                <w:sz w:val="22"/>
                <w:szCs w:val="22"/>
                <w:lang w:eastAsia="en-US"/>
              </w:rPr>
              <w:t xml:space="preserve"> role and </w:t>
            </w:r>
            <w:r w:rsidR="00DB4925">
              <w:rPr>
                <w:rFonts w:asciiTheme="minorHAnsi" w:eastAsiaTheme="minorHAnsi" w:hAnsiTheme="minorHAnsi" w:cs="Arial"/>
                <w:sz w:val="22"/>
                <w:szCs w:val="22"/>
                <w:lang w:eastAsia="en-US"/>
              </w:rPr>
              <w:t>autonomy</w:t>
            </w:r>
            <w:r w:rsidR="009E3A14">
              <w:rPr>
                <w:rFonts w:asciiTheme="minorHAnsi" w:eastAsiaTheme="minorHAnsi" w:hAnsiTheme="minorHAnsi" w:cs="Arial"/>
                <w:sz w:val="22"/>
                <w:szCs w:val="22"/>
                <w:lang w:eastAsia="en-US"/>
              </w:rPr>
              <w:t xml:space="preserve">, with a potential to lead to reduced pay. </w:t>
            </w:r>
            <w:r w:rsidR="00851080">
              <w:rPr>
                <w:rFonts w:asciiTheme="minorHAnsi" w:eastAsiaTheme="minorHAnsi" w:hAnsiTheme="minorHAnsi" w:cs="Arial"/>
                <w:sz w:val="22"/>
                <w:szCs w:val="22"/>
                <w:lang w:eastAsia="en-US"/>
              </w:rPr>
              <w:t>T</w:t>
            </w:r>
            <w:r>
              <w:rPr>
                <w:rFonts w:asciiTheme="minorHAnsi" w:eastAsiaTheme="minorHAnsi" w:hAnsiTheme="minorHAnsi" w:cs="Arial"/>
                <w:sz w:val="22"/>
                <w:szCs w:val="22"/>
                <w:lang w:eastAsia="en-US"/>
              </w:rPr>
              <w:t>his will need to be carefully handled</w:t>
            </w:r>
            <w:r w:rsidR="00851080">
              <w:rPr>
                <w:rFonts w:asciiTheme="minorHAnsi" w:eastAsiaTheme="minorHAnsi" w:hAnsiTheme="minorHAnsi" w:cs="Arial"/>
                <w:sz w:val="22"/>
                <w:szCs w:val="22"/>
                <w:lang w:eastAsia="en-US"/>
              </w:rPr>
              <w:t xml:space="preserve"> in terms of the message that is being given to managers</w:t>
            </w:r>
            <w:r>
              <w:rPr>
                <w:rFonts w:asciiTheme="minorHAnsi" w:eastAsiaTheme="minorHAnsi" w:hAnsiTheme="minorHAnsi" w:cs="Arial"/>
                <w:sz w:val="22"/>
                <w:szCs w:val="22"/>
                <w:lang w:eastAsia="en-US"/>
              </w:rPr>
              <w:t>.</w:t>
            </w:r>
          </w:p>
          <w:p w:rsidR="001514E4" w:rsidRDefault="001514E4" w:rsidP="000905D2">
            <w:pPr>
              <w:autoSpaceDE w:val="0"/>
              <w:autoSpaceDN w:val="0"/>
              <w:adjustRightInd w:val="0"/>
              <w:rPr>
                <w:rFonts w:asciiTheme="minorHAnsi" w:eastAsiaTheme="minorHAnsi" w:hAnsiTheme="minorHAnsi" w:cs="Arial"/>
                <w:sz w:val="22"/>
                <w:szCs w:val="22"/>
                <w:lang w:eastAsia="en-US"/>
              </w:rPr>
            </w:pPr>
          </w:p>
          <w:p w:rsidR="000905D2" w:rsidRPr="000905D2" w:rsidRDefault="001514E4" w:rsidP="000905D2">
            <w:pPr>
              <w:autoSpaceDE w:val="0"/>
              <w:autoSpaceDN w:val="0"/>
              <w:adjustRightInd w:val="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Previously there has been an issue around the </w:t>
            </w:r>
            <w:r w:rsidR="00D93930">
              <w:rPr>
                <w:rFonts w:asciiTheme="minorHAnsi" w:eastAsiaTheme="minorHAnsi" w:hAnsiTheme="minorHAnsi" w:cs="Arial"/>
                <w:sz w:val="22"/>
                <w:szCs w:val="22"/>
                <w:lang w:eastAsia="en-US"/>
              </w:rPr>
              <w:t>difficulty in obtaining the level</w:t>
            </w:r>
            <w:r>
              <w:rPr>
                <w:rFonts w:asciiTheme="minorHAnsi" w:eastAsiaTheme="minorHAnsi" w:hAnsiTheme="minorHAnsi" w:cs="Arial"/>
                <w:sz w:val="22"/>
                <w:szCs w:val="22"/>
                <w:lang w:eastAsia="en-US"/>
              </w:rPr>
              <w:t xml:space="preserve"> 5 qualification </w:t>
            </w:r>
            <w:r w:rsidR="00D93930">
              <w:rPr>
                <w:rFonts w:asciiTheme="minorHAnsi" w:eastAsiaTheme="minorHAnsi" w:hAnsiTheme="minorHAnsi" w:cs="Arial"/>
                <w:sz w:val="22"/>
                <w:szCs w:val="22"/>
                <w:lang w:eastAsia="en-US"/>
              </w:rPr>
              <w:t>for deputy managers who lack opportunity to demonstrate competency; similar issues with the availability, quality and cost of training and assessment as previously raised; and the</w:t>
            </w:r>
            <w:r>
              <w:rPr>
                <w:rFonts w:asciiTheme="minorHAnsi" w:eastAsiaTheme="minorHAnsi" w:hAnsiTheme="minorHAnsi" w:cs="Arial"/>
                <w:sz w:val="22"/>
                <w:szCs w:val="22"/>
                <w:lang w:eastAsia="en-US"/>
              </w:rPr>
              <w:t xml:space="preserve"> gap between level 3 and level 5. The new</w:t>
            </w:r>
            <w:r w:rsidR="000905D2" w:rsidRPr="000905D2">
              <w:rPr>
                <w:rFonts w:asciiTheme="minorHAnsi" w:eastAsiaTheme="minorHAnsi" w:hAnsiTheme="minorHAnsi" w:cs="Arial"/>
                <w:sz w:val="22"/>
                <w:szCs w:val="22"/>
                <w:lang w:eastAsia="en-US"/>
              </w:rPr>
              <w:t xml:space="preserve"> step up to</w:t>
            </w:r>
            <w:r>
              <w:rPr>
                <w:rFonts w:asciiTheme="minorHAnsi" w:eastAsiaTheme="minorHAnsi" w:hAnsiTheme="minorHAnsi" w:cs="Arial"/>
                <w:sz w:val="22"/>
                <w:szCs w:val="22"/>
                <w:lang w:eastAsia="en-US"/>
              </w:rPr>
              <w:t xml:space="preserve"> management q</w:t>
            </w:r>
            <w:r w:rsidR="000905D2" w:rsidRPr="000905D2">
              <w:rPr>
                <w:rFonts w:asciiTheme="minorHAnsi" w:eastAsiaTheme="minorHAnsi" w:hAnsiTheme="minorHAnsi" w:cs="Arial"/>
                <w:sz w:val="22"/>
                <w:szCs w:val="22"/>
                <w:lang w:eastAsia="en-US"/>
              </w:rPr>
              <w:t xml:space="preserve">ualification </w:t>
            </w:r>
            <w:r>
              <w:rPr>
                <w:rFonts w:asciiTheme="minorHAnsi" w:eastAsiaTheme="minorHAnsi" w:hAnsiTheme="minorHAnsi" w:cs="Arial"/>
                <w:sz w:val="22"/>
                <w:szCs w:val="22"/>
                <w:lang w:eastAsia="en-US"/>
              </w:rPr>
              <w:t>has been we</w:t>
            </w:r>
            <w:r w:rsidR="00D93930">
              <w:rPr>
                <w:rFonts w:asciiTheme="minorHAnsi" w:eastAsiaTheme="minorHAnsi" w:hAnsiTheme="minorHAnsi" w:cs="Arial"/>
                <w:sz w:val="22"/>
                <w:szCs w:val="22"/>
                <w:lang w:eastAsia="en-US"/>
              </w:rPr>
              <w:t>lcomed by the sector and needs to be rolled out quickly.</w:t>
            </w:r>
            <w:r w:rsidR="00ED52B8">
              <w:rPr>
                <w:rFonts w:asciiTheme="minorHAnsi" w:eastAsiaTheme="minorHAnsi" w:hAnsiTheme="minorHAnsi" w:cs="Arial"/>
                <w:sz w:val="22"/>
                <w:szCs w:val="22"/>
                <w:lang w:eastAsia="en-US"/>
              </w:rPr>
              <w:t xml:space="preserve"> We would also like to see transition periods introduced e.g. for those who have the English Managers qualification. Providers report that the current requirement makes </w:t>
            </w:r>
            <w:r w:rsidR="00AF755A">
              <w:rPr>
                <w:rFonts w:asciiTheme="minorHAnsi" w:eastAsiaTheme="minorHAnsi" w:hAnsiTheme="minorHAnsi" w:cs="Arial"/>
                <w:sz w:val="22"/>
                <w:szCs w:val="22"/>
                <w:lang w:eastAsia="en-US"/>
              </w:rPr>
              <w:t xml:space="preserve">  </w:t>
            </w:r>
            <w:r w:rsidR="00ED52B8">
              <w:rPr>
                <w:rFonts w:asciiTheme="minorHAnsi" w:eastAsiaTheme="minorHAnsi" w:hAnsiTheme="minorHAnsi" w:cs="Arial"/>
                <w:sz w:val="22"/>
                <w:szCs w:val="22"/>
                <w:lang w:eastAsia="en-US"/>
              </w:rPr>
              <w:t>them question whether they can appoint the best applicant for the job in some cases.</w:t>
            </w:r>
          </w:p>
          <w:p w:rsidR="001514E4" w:rsidRDefault="001514E4" w:rsidP="000905D2">
            <w:pPr>
              <w:autoSpaceDE w:val="0"/>
              <w:autoSpaceDN w:val="0"/>
              <w:adjustRightInd w:val="0"/>
              <w:rPr>
                <w:rFonts w:asciiTheme="minorHAnsi" w:eastAsiaTheme="minorHAnsi" w:hAnsiTheme="minorHAnsi" w:cs="Arial"/>
                <w:sz w:val="22"/>
                <w:szCs w:val="22"/>
                <w:lang w:eastAsia="en-US"/>
              </w:rPr>
            </w:pPr>
          </w:p>
          <w:p w:rsidR="000678B6" w:rsidRDefault="00DB4925" w:rsidP="000905D2">
            <w:pPr>
              <w:autoSpaceDE w:val="0"/>
              <w:autoSpaceDN w:val="0"/>
              <w:adjustRightInd w:val="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Good managers need to be</w:t>
            </w:r>
            <w:r w:rsidR="001514E4">
              <w:rPr>
                <w:rFonts w:asciiTheme="minorHAnsi" w:eastAsiaTheme="minorHAnsi" w:hAnsiTheme="minorHAnsi" w:cs="Arial"/>
                <w:sz w:val="22"/>
                <w:szCs w:val="22"/>
                <w:lang w:eastAsia="en-US"/>
              </w:rPr>
              <w:t xml:space="preserve"> adequately rewarded</w:t>
            </w:r>
            <w:r>
              <w:rPr>
                <w:rFonts w:asciiTheme="minorHAnsi" w:eastAsiaTheme="minorHAnsi" w:hAnsiTheme="minorHAnsi" w:cs="Arial"/>
                <w:sz w:val="22"/>
                <w:szCs w:val="22"/>
                <w:lang w:eastAsia="en-US"/>
              </w:rPr>
              <w:t>, but many providers have struggled to maintain differentials under</w:t>
            </w:r>
            <w:r w:rsidR="001514E4">
              <w:rPr>
                <w:rFonts w:asciiTheme="minorHAnsi" w:eastAsiaTheme="minorHAnsi" w:hAnsiTheme="minorHAnsi" w:cs="Arial"/>
                <w:sz w:val="22"/>
                <w:szCs w:val="22"/>
                <w:lang w:eastAsia="en-US"/>
              </w:rPr>
              <w:t xml:space="preserve"> the pressure of</w:t>
            </w:r>
            <w:r>
              <w:rPr>
                <w:rFonts w:asciiTheme="minorHAnsi" w:eastAsiaTheme="minorHAnsi" w:hAnsiTheme="minorHAnsi" w:cs="Arial"/>
                <w:sz w:val="22"/>
                <w:szCs w:val="22"/>
                <w:lang w:eastAsia="en-US"/>
              </w:rPr>
              <w:t xml:space="preserve"> having to meet</w:t>
            </w:r>
            <w:r w:rsidR="001514E4">
              <w:rPr>
                <w:rFonts w:asciiTheme="minorHAnsi" w:eastAsiaTheme="minorHAnsi" w:hAnsiTheme="minorHAnsi" w:cs="Arial"/>
                <w:sz w:val="22"/>
                <w:szCs w:val="22"/>
                <w:lang w:eastAsia="en-US"/>
              </w:rPr>
              <w:t xml:space="preserve"> National Minimum Wage </w:t>
            </w:r>
            <w:r w:rsidR="000678B6">
              <w:rPr>
                <w:rFonts w:asciiTheme="minorHAnsi" w:eastAsiaTheme="minorHAnsi" w:hAnsiTheme="minorHAnsi" w:cs="Arial"/>
                <w:sz w:val="22"/>
                <w:szCs w:val="22"/>
                <w:lang w:eastAsia="en-US"/>
              </w:rPr>
              <w:t>for</w:t>
            </w:r>
            <w:r>
              <w:rPr>
                <w:rFonts w:asciiTheme="minorHAnsi" w:eastAsiaTheme="minorHAnsi" w:hAnsiTheme="minorHAnsi" w:cs="Arial"/>
                <w:sz w:val="22"/>
                <w:szCs w:val="22"/>
                <w:lang w:eastAsia="en-US"/>
              </w:rPr>
              <w:t xml:space="preserve"> entry level </w:t>
            </w:r>
            <w:r w:rsidR="000678B6">
              <w:rPr>
                <w:rFonts w:asciiTheme="minorHAnsi" w:eastAsiaTheme="minorHAnsi" w:hAnsiTheme="minorHAnsi" w:cs="Arial"/>
                <w:sz w:val="22"/>
                <w:szCs w:val="22"/>
                <w:lang w:eastAsia="en-US"/>
              </w:rPr>
              <w:t xml:space="preserve">staff </w:t>
            </w:r>
            <w:r>
              <w:rPr>
                <w:rFonts w:asciiTheme="minorHAnsi" w:eastAsiaTheme="minorHAnsi" w:hAnsiTheme="minorHAnsi" w:cs="Arial"/>
                <w:sz w:val="22"/>
                <w:szCs w:val="22"/>
                <w:lang w:eastAsia="en-US"/>
              </w:rPr>
              <w:t>coupled with inadequate</w:t>
            </w:r>
            <w:r w:rsidR="000678B6">
              <w:rPr>
                <w:rFonts w:asciiTheme="minorHAnsi" w:eastAsiaTheme="minorHAnsi" w:hAnsiTheme="minorHAnsi" w:cs="Arial"/>
                <w:sz w:val="22"/>
                <w:szCs w:val="22"/>
                <w:lang w:eastAsia="en-US"/>
              </w:rPr>
              <w:t xml:space="preserve"> commissioning</w:t>
            </w:r>
            <w:r>
              <w:rPr>
                <w:rFonts w:asciiTheme="minorHAnsi" w:eastAsiaTheme="minorHAnsi" w:hAnsiTheme="minorHAnsi" w:cs="Arial"/>
                <w:sz w:val="22"/>
                <w:szCs w:val="22"/>
                <w:lang w:eastAsia="en-US"/>
              </w:rPr>
              <w:t>.</w:t>
            </w:r>
            <w:r w:rsidR="00AF755A">
              <w:rPr>
                <w:rFonts w:asciiTheme="minorHAnsi" w:eastAsiaTheme="minorHAnsi" w:hAnsiTheme="minorHAnsi" w:cs="Arial"/>
                <w:sz w:val="22"/>
                <w:szCs w:val="22"/>
                <w:lang w:eastAsia="en-US"/>
              </w:rPr>
              <w:t xml:space="preserve">  The </w:t>
            </w:r>
            <w:r w:rsidR="000E7694">
              <w:rPr>
                <w:rFonts w:asciiTheme="minorHAnsi" w:eastAsiaTheme="minorHAnsi" w:hAnsiTheme="minorHAnsi" w:cs="Arial"/>
                <w:sz w:val="22"/>
                <w:szCs w:val="22"/>
                <w:lang w:eastAsia="en-US"/>
              </w:rPr>
              <w:t>possible</w:t>
            </w:r>
            <w:r w:rsidR="00AF755A">
              <w:rPr>
                <w:rFonts w:asciiTheme="minorHAnsi" w:eastAsiaTheme="minorHAnsi" w:hAnsiTheme="minorHAnsi" w:cs="Arial"/>
                <w:sz w:val="22"/>
                <w:szCs w:val="22"/>
                <w:lang w:eastAsia="en-US"/>
              </w:rPr>
              <w:t xml:space="preserve"> increase</w:t>
            </w:r>
            <w:r w:rsidR="000E7694">
              <w:rPr>
                <w:rFonts w:asciiTheme="minorHAnsi" w:eastAsiaTheme="minorHAnsi" w:hAnsiTheme="minorHAnsi" w:cs="Arial"/>
                <w:sz w:val="22"/>
                <w:szCs w:val="22"/>
                <w:lang w:eastAsia="en-US"/>
              </w:rPr>
              <w:t xml:space="preserve"> of the RM registration fee from £30 to £80 by 2022 is unlikely</w:t>
            </w:r>
            <w:r w:rsidR="000678B6">
              <w:rPr>
                <w:rFonts w:asciiTheme="minorHAnsi" w:eastAsiaTheme="minorHAnsi" w:hAnsiTheme="minorHAnsi" w:cs="Arial"/>
                <w:sz w:val="22"/>
                <w:szCs w:val="22"/>
                <w:lang w:eastAsia="en-US"/>
              </w:rPr>
              <w:t xml:space="preserve"> to attract more interest in the role, especially amongst Registered Nurse Managers who have to</w:t>
            </w:r>
            <w:r w:rsidR="000E7694">
              <w:rPr>
                <w:rFonts w:asciiTheme="minorHAnsi" w:eastAsiaTheme="minorHAnsi" w:hAnsiTheme="minorHAnsi" w:cs="Arial"/>
                <w:sz w:val="22"/>
                <w:szCs w:val="22"/>
                <w:lang w:eastAsia="en-US"/>
              </w:rPr>
              <w:t xml:space="preserve"> register with </w:t>
            </w:r>
            <w:r w:rsidR="000678B6">
              <w:rPr>
                <w:rFonts w:asciiTheme="minorHAnsi" w:eastAsiaTheme="minorHAnsi" w:hAnsiTheme="minorHAnsi" w:cs="Arial"/>
                <w:sz w:val="22"/>
                <w:szCs w:val="22"/>
                <w:lang w:eastAsia="en-US"/>
              </w:rPr>
              <w:t xml:space="preserve">both </w:t>
            </w:r>
            <w:r w:rsidR="000E7694">
              <w:rPr>
                <w:rFonts w:asciiTheme="minorHAnsi" w:eastAsiaTheme="minorHAnsi" w:hAnsiTheme="minorHAnsi" w:cs="Arial"/>
                <w:sz w:val="22"/>
                <w:szCs w:val="22"/>
                <w:lang w:eastAsia="en-US"/>
              </w:rPr>
              <w:t>SCW a</w:t>
            </w:r>
            <w:r w:rsidR="000678B6">
              <w:rPr>
                <w:rFonts w:asciiTheme="minorHAnsi" w:eastAsiaTheme="minorHAnsi" w:hAnsiTheme="minorHAnsi" w:cs="Arial"/>
                <w:sz w:val="22"/>
                <w:szCs w:val="22"/>
                <w:lang w:eastAsia="en-US"/>
              </w:rPr>
              <w:t>nd NMC.</w:t>
            </w:r>
          </w:p>
          <w:p w:rsidR="000678B6" w:rsidRDefault="000678B6" w:rsidP="000905D2">
            <w:pPr>
              <w:autoSpaceDE w:val="0"/>
              <w:autoSpaceDN w:val="0"/>
              <w:adjustRightInd w:val="0"/>
              <w:rPr>
                <w:rFonts w:asciiTheme="minorHAnsi" w:eastAsiaTheme="minorHAnsi" w:hAnsiTheme="minorHAnsi" w:cs="Arial"/>
                <w:sz w:val="22"/>
                <w:szCs w:val="22"/>
                <w:lang w:eastAsia="en-US"/>
              </w:rPr>
            </w:pPr>
          </w:p>
          <w:p w:rsidR="00DB4925" w:rsidRDefault="00AF755A" w:rsidP="000905D2">
            <w:pPr>
              <w:autoSpaceDE w:val="0"/>
              <w:autoSpaceDN w:val="0"/>
              <w:adjustRightInd w:val="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Retention </w:t>
            </w:r>
            <w:r w:rsidR="000E7694">
              <w:rPr>
                <w:rFonts w:asciiTheme="minorHAnsi" w:eastAsiaTheme="minorHAnsi" w:hAnsiTheme="minorHAnsi" w:cs="Arial"/>
                <w:sz w:val="22"/>
                <w:szCs w:val="22"/>
                <w:lang w:eastAsia="en-US"/>
              </w:rPr>
              <w:t>of good managers is</w:t>
            </w:r>
            <w:r>
              <w:rPr>
                <w:rFonts w:asciiTheme="minorHAnsi" w:eastAsiaTheme="minorHAnsi" w:hAnsiTheme="minorHAnsi" w:cs="Arial"/>
                <w:sz w:val="22"/>
                <w:szCs w:val="22"/>
                <w:lang w:eastAsia="en-US"/>
              </w:rPr>
              <w:t xml:space="preserve"> difficult because of the stressful</w:t>
            </w:r>
            <w:r w:rsidR="000678B6">
              <w:rPr>
                <w:rFonts w:asciiTheme="minorHAnsi" w:eastAsiaTheme="minorHAnsi" w:hAnsiTheme="minorHAnsi" w:cs="Arial"/>
                <w:sz w:val="22"/>
                <w:szCs w:val="22"/>
                <w:lang w:eastAsia="en-US"/>
              </w:rPr>
              <w:t xml:space="preserve"> nature of the job, compounded by</w:t>
            </w:r>
            <w:r>
              <w:rPr>
                <w:rFonts w:asciiTheme="minorHAnsi" w:eastAsiaTheme="minorHAnsi" w:hAnsiTheme="minorHAnsi" w:cs="Arial"/>
                <w:sz w:val="22"/>
                <w:szCs w:val="22"/>
                <w:lang w:eastAsia="en-US"/>
              </w:rPr>
              <w:t xml:space="preserve"> inadequate </w:t>
            </w:r>
            <w:r w:rsidR="000678B6">
              <w:rPr>
                <w:rFonts w:asciiTheme="minorHAnsi" w:eastAsiaTheme="minorHAnsi" w:hAnsiTheme="minorHAnsi" w:cs="Arial"/>
                <w:sz w:val="22"/>
                <w:szCs w:val="22"/>
                <w:lang w:eastAsia="en-US"/>
              </w:rPr>
              <w:t xml:space="preserve">commissioning, over regulation and a surplus of meaningless paperwork.  </w:t>
            </w:r>
            <w:r w:rsidR="009E3A14">
              <w:rPr>
                <w:rFonts w:asciiTheme="minorHAnsi" w:eastAsiaTheme="minorHAnsi" w:hAnsiTheme="minorHAnsi" w:cs="Arial"/>
                <w:sz w:val="22"/>
                <w:szCs w:val="22"/>
                <w:lang w:eastAsia="en-US"/>
              </w:rPr>
              <w:t>We have concerns that there will be similar problems for recruiting and retaining RIs.</w:t>
            </w:r>
            <w:bookmarkStart w:id="0" w:name="_GoBack"/>
            <w:bookmarkEnd w:id="0"/>
          </w:p>
          <w:p w:rsidR="000905D2" w:rsidRPr="000905D2" w:rsidRDefault="000905D2" w:rsidP="000905D2">
            <w:pPr>
              <w:rPr>
                <w:rFonts w:asciiTheme="minorHAnsi" w:hAnsiTheme="minorHAnsi" w:cs="Arial"/>
                <w:sz w:val="22"/>
                <w:szCs w:val="22"/>
              </w:rPr>
            </w:pPr>
          </w:p>
          <w:p w:rsidR="005A40F4" w:rsidRPr="005A40F4" w:rsidRDefault="005A40F4" w:rsidP="00AF755A">
            <w:pPr>
              <w:spacing w:after="160" w:line="259" w:lineRule="auto"/>
              <w:contextualSpacing/>
              <w:rPr>
                <w:rFonts w:ascii="Arial" w:hAnsi="Arial" w:cs="Arial"/>
              </w:rPr>
            </w:pPr>
          </w:p>
        </w:tc>
      </w:tr>
    </w:tbl>
    <w:p w:rsidR="00613EE8" w:rsidRDefault="00613EE8" w:rsidP="00613EE8"/>
    <w:p w:rsidR="00613EE8" w:rsidRDefault="00613EE8" w:rsidP="00613EE8"/>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2"/>
      </w:tblGrid>
      <w:tr w:rsidR="00613EE8" w:rsidRPr="005111C4" w:rsidTr="00562C18">
        <w:trPr>
          <w:trHeight w:val="675"/>
          <w:jc w:val="center"/>
        </w:trPr>
        <w:tc>
          <w:tcPr>
            <w:tcW w:w="8912" w:type="dxa"/>
            <w:tcBorders>
              <w:top w:val="single" w:sz="4" w:space="0" w:color="auto"/>
              <w:left w:val="single" w:sz="4" w:space="0" w:color="auto"/>
              <w:bottom w:val="single" w:sz="4" w:space="0" w:color="auto"/>
              <w:right w:val="single" w:sz="4" w:space="0" w:color="auto"/>
            </w:tcBorders>
            <w:vAlign w:val="center"/>
            <w:hideMark/>
          </w:tcPr>
          <w:p w:rsidR="00613EE8" w:rsidRPr="005111C4" w:rsidRDefault="00613EE8" w:rsidP="00562C18">
            <w:pPr>
              <w:jc w:val="center"/>
              <w:rPr>
                <w:rFonts w:ascii="Arial" w:hAnsi="Arial" w:cs="Arial"/>
                <w:b/>
                <w:highlight w:val="yellow"/>
              </w:rPr>
            </w:pPr>
            <w:r>
              <w:lastRenderedPageBreak/>
              <w:br w:type="page"/>
            </w:r>
            <w:r w:rsidRPr="00A0562B">
              <w:rPr>
                <w:rFonts w:ascii="Arial" w:hAnsi="Arial" w:cs="Arial"/>
                <w:b/>
              </w:rPr>
              <w:t>Other Questions</w:t>
            </w:r>
          </w:p>
        </w:tc>
      </w:tr>
      <w:tr w:rsidR="00613EE8" w:rsidRPr="005111C4" w:rsidTr="00562C18">
        <w:trPr>
          <w:trHeight w:val="5549"/>
          <w:jc w:val="center"/>
        </w:trPr>
        <w:tc>
          <w:tcPr>
            <w:tcW w:w="8912" w:type="dxa"/>
            <w:tcBorders>
              <w:top w:val="single" w:sz="4" w:space="0" w:color="auto"/>
              <w:left w:val="single" w:sz="4" w:space="0" w:color="auto"/>
              <w:bottom w:val="single" w:sz="4" w:space="0" w:color="auto"/>
              <w:right w:val="single" w:sz="4" w:space="0" w:color="auto"/>
            </w:tcBorders>
          </w:tcPr>
          <w:p w:rsidR="00613EE8" w:rsidRPr="004404A0" w:rsidRDefault="00613EE8" w:rsidP="00562C18">
            <w:pPr>
              <w:autoSpaceDE w:val="0"/>
              <w:autoSpaceDN w:val="0"/>
              <w:adjustRightInd w:val="0"/>
              <w:spacing w:before="60"/>
              <w:rPr>
                <w:rFonts w:ascii="Arial" w:hAnsi="Arial" w:cs="Arial"/>
              </w:rPr>
            </w:pPr>
            <w:r w:rsidRPr="004404A0">
              <w:rPr>
                <w:rFonts w:ascii="Arial" w:hAnsi="Arial" w:cs="Arial"/>
              </w:rPr>
              <w:t>The Welsh Government is interested in understanding whether the proposals in this consultation document will have an impact on groups with protected characteristics. Protected characteristics are: age, disability, gender reassignment, marriage and civil partnership, pregnancy and maternity, race, religion and belief, sex, and sexual orientation.</w:t>
            </w:r>
          </w:p>
          <w:p w:rsidR="00613EE8" w:rsidRPr="004404A0" w:rsidRDefault="00613EE8" w:rsidP="00562C18">
            <w:pPr>
              <w:autoSpaceDE w:val="0"/>
              <w:autoSpaceDN w:val="0"/>
              <w:adjustRightInd w:val="0"/>
              <w:rPr>
                <w:rFonts w:ascii="Arial" w:hAnsi="Arial" w:cs="Arial"/>
              </w:rPr>
            </w:pPr>
          </w:p>
          <w:p w:rsidR="00613EE8" w:rsidRPr="004404A0" w:rsidRDefault="00613EE8" w:rsidP="00562C18">
            <w:pPr>
              <w:tabs>
                <w:tab w:val="left" w:pos="479"/>
              </w:tabs>
              <w:autoSpaceDE w:val="0"/>
              <w:autoSpaceDN w:val="0"/>
              <w:adjustRightInd w:val="0"/>
              <w:rPr>
                <w:rFonts w:ascii="Arial" w:hAnsi="Arial" w:cs="Arial"/>
                <w:b/>
              </w:rPr>
            </w:pPr>
            <w:r w:rsidRPr="004404A0">
              <w:rPr>
                <w:rFonts w:ascii="Arial" w:hAnsi="Arial" w:cs="Arial"/>
                <w:b/>
              </w:rPr>
              <w:t>Q.13</w:t>
            </w:r>
            <w:r w:rsidRPr="004404A0">
              <w:rPr>
                <w:rFonts w:ascii="Arial" w:hAnsi="Arial" w:cs="Arial"/>
                <w:b/>
              </w:rPr>
              <w:tab/>
              <w:t xml:space="preserve">Do you think that the proposals in this consultation will have any </w:t>
            </w:r>
            <w:r w:rsidRPr="004404A0">
              <w:rPr>
                <w:rFonts w:ascii="Arial" w:hAnsi="Arial" w:cs="Arial"/>
                <w:b/>
              </w:rPr>
              <w:tab/>
              <w:t xml:space="preserve">positive impacts on groups with protected characteristics? If so, which </w:t>
            </w:r>
            <w:r w:rsidRPr="004404A0">
              <w:rPr>
                <w:rFonts w:ascii="Arial" w:hAnsi="Arial" w:cs="Arial"/>
                <w:b/>
              </w:rPr>
              <w:tab/>
              <w:t>and why/why not?</w:t>
            </w:r>
          </w:p>
          <w:p w:rsidR="00613EE8" w:rsidRPr="004404A0" w:rsidRDefault="00613EE8" w:rsidP="00562C18">
            <w:pPr>
              <w:tabs>
                <w:tab w:val="left" w:pos="479"/>
              </w:tabs>
              <w:autoSpaceDE w:val="0"/>
              <w:autoSpaceDN w:val="0"/>
              <w:adjustRightInd w:val="0"/>
              <w:rPr>
                <w:rFonts w:ascii="Arial" w:hAnsi="Arial" w:cs="Arial"/>
                <w:b/>
              </w:rPr>
            </w:pPr>
          </w:p>
          <w:p w:rsidR="00613EE8" w:rsidRPr="000E7694" w:rsidRDefault="000E7694" w:rsidP="00562C18">
            <w:pPr>
              <w:tabs>
                <w:tab w:val="left" w:pos="479"/>
              </w:tabs>
              <w:autoSpaceDE w:val="0"/>
              <w:autoSpaceDN w:val="0"/>
              <w:adjustRightInd w:val="0"/>
              <w:rPr>
                <w:rFonts w:asciiTheme="minorHAnsi" w:hAnsiTheme="minorHAnsi" w:cs="Arial"/>
                <w:sz w:val="22"/>
                <w:szCs w:val="22"/>
              </w:rPr>
            </w:pPr>
            <w:r w:rsidRPr="000E7694">
              <w:rPr>
                <w:rFonts w:asciiTheme="minorHAnsi" w:hAnsiTheme="minorHAnsi" w:cs="Arial"/>
                <w:sz w:val="22"/>
                <w:szCs w:val="22"/>
              </w:rPr>
              <w:t>No</w:t>
            </w:r>
          </w:p>
          <w:p w:rsidR="00613EE8" w:rsidRPr="004404A0" w:rsidRDefault="00613EE8" w:rsidP="00562C18">
            <w:pPr>
              <w:autoSpaceDE w:val="0"/>
              <w:autoSpaceDN w:val="0"/>
              <w:adjustRightInd w:val="0"/>
              <w:rPr>
                <w:rFonts w:ascii="Arial" w:hAnsi="Arial" w:cs="Arial"/>
                <w:b/>
              </w:rPr>
            </w:pPr>
          </w:p>
          <w:p w:rsidR="00613EE8" w:rsidRDefault="00613EE8" w:rsidP="00562C18">
            <w:pPr>
              <w:tabs>
                <w:tab w:val="left" w:pos="479"/>
              </w:tabs>
              <w:autoSpaceDE w:val="0"/>
              <w:autoSpaceDN w:val="0"/>
              <w:adjustRightInd w:val="0"/>
              <w:spacing w:before="60"/>
              <w:rPr>
                <w:rFonts w:ascii="Arial" w:hAnsi="Arial" w:cs="Arial"/>
                <w:b/>
              </w:rPr>
            </w:pPr>
            <w:r w:rsidRPr="004404A0">
              <w:rPr>
                <w:rFonts w:ascii="Arial" w:hAnsi="Arial" w:cs="Arial"/>
                <w:b/>
              </w:rPr>
              <w:t>Q.14</w:t>
            </w:r>
            <w:r w:rsidRPr="004404A0">
              <w:rPr>
                <w:rFonts w:ascii="Arial" w:hAnsi="Arial" w:cs="Arial"/>
                <w:b/>
              </w:rPr>
              <w:tab/>
              <w:t xml:space="preserve">Do you think that the proposals in this consultation will have any </w:t>
            </w:r>
            <w:r w:rsidRPr="004404A0">
              <w:rPr>
                <w:rFonts w:ascii="Arial" w:hAnsi="Arial" w:cs="Arial"/>
                <w:b/>
              </w:rPr>
              <w:tab/>
              <w:t xml:space="preserve">negative impacts on groups with protected characteristics? If so, which </w:t>
            </w:r>
            <w:r w:rsidRPr="004404A0">
              <w:rPr>
                <w:rFonts w:ascii="Arial" w:hAnsi="Arial" w:cs="Arial"/>
                <w:b/>
              </w:rPr>
              <w:tab/>
              <w:t>and why/why not?</w:t>
            </w:r>
          </w:p>
          <w:p w:rsidR="004404A0" w:rsidRPr="004404A0" w:rsidRDefault="004404A0" w:rsidP="004404A0">
            <w:pPr>
              <w:rPr>
                <w:rFonts w:ascii="Arial" w:hAnsi="Arial" w:cs="Arial"/>
              </w:rPr>
            </w:pPr>
          </w:p>
          <w:p w:rsidR="00613EE8" w:rsidRPr="001147E6" w:rsidRDefault="000E7694" w:rsidP="001147E6">
            <w:pPr>
              <w:rPr>
                <w:rFonts w:ascii="Arial" w:hAnsi="Arial" w:cs="Arial"/>
              </w:rPr>
            </w:pPr>
            <w:r w:rsidRPr="000E7694">
              <w:rPr>
                <w:rFonts w:asciiTheme="minorHAnsi" w:hAnsiTheme="minorHAnsi" w:cs="Arial"/>
                <w:sz w:val="22"/>
                <w:szCs w:val="22"/>
              </w:rPr>
              <w:t xml:space="preserve">There may possibly be a </w:t>
            </w:r>
            <w:r>
              <w:rPr>
                <w:rFonts w:asciiTheme="minorHAnsi" w:hAnsiTheme="minorHAnsi" w:cs="Arial"/>
                <w:sz w:val="22"/>
                <w:szCs w:val="22"/>
              </w:rPr>
              <w:t xml:space="preserve">negative impact on the older element of the workforce who </w:t>
            </w:r>
            <w:proofErr w:type="gramStart"/>
            <w:r w:rsidR="00343B64">
              <w:rPr>
                <w:rFonts w:asciiTheme="minorHAnsi" w:hAnsiTheme="minorHAnsi" w:cs="Arial"/>
                <w:sz w:val="22"/>
                <w:szCs w:val="22"/>
              </w:rPr>
              <w:t>are</w:t>
            </w:r>
            <w:proofErr w:type="gramEnd"/>
            <w:r w:rsidR="00343B64">
              <w:rPr>
                <w:rFonts w:asciiTheme="minorHAnsi" w:hAnsiTheme="minorHAnsi" w:cs="Arial"/>
                <w:sz w:val="22"/>
                <w:szCs w:val="22"/>
              </w:rPr>
              <w:t xml:space="preserve"> less likely to</w:t>
            </w:r>
            <w:r>
              <w:rPr>
                <w:rFonts w:asciiTheme="minorHAnsi" w:hAnsiTheme="minorHAnsi" w:cs="Arial"/>
                <w:sz w:val="22"/>
                <w:szCs w:val="22"/>
              </w:rPr>
              <w:t xml:space="preserve"> wish to undertake </w:t>
            </w:r>
            <w:r w:rsidR="00343B64">
              <w:rPr>
                <w:rFonts w:asciiTheme="minorHAnsi" w:hAnsiTheme="minorHAnsi" w:cs="Arial"/>
                <w:sz w:val="22"/>
                <w:szCs w:val="22"/>
              </w:rPr>
              <w:t xml:space="preserve">formal </w:t>
            </w:r>
            <w:r>
              <w:rPr>
                <w:rFonts w:asciiTheme="minorHAnsi" w:hAnsiTheme="minorHAnsi" w:cs="Arial"/>
                <w:sz w:val="22"/>
                <w:szCs w:val="22"/>
              </w:rPr>
              <w:t>qualifications.</w:t>
            </w:r>
          </w:p>
        </w:tc>
      </w:tr>
      <w:tr w:rsidR="00613EE8" w:rsidRPr="005111C4" w:rsidTr="00562C18">
        <w:trPr>
          <w:trHeight w:val="454"/>
          <w:jc w:val="center"/>
        </w:trPr>
        <w:tc>
          <w:tcPr>
            <w:tcW w:w="891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13EE8" w:rsidRPr="00A0562B" w:rsidRDefault="00613EE8" w:rsidP="00562C18">
            <w:pPr>
              <w:autoSpaceDE w:val="0"/>
              <w:autoSpaceDN w:val="0"/>
              <w:adjustRightInd w:val="0"/>
              <w:spacing w:before="60"/>
              <w:rPr>
                <w:rFonts w:ascii="Arial" w:hAnsi="Arial" w:cs="Arial"/>
              </w:rPr>
            </w:pPr>
          </w:p>
        </w:tc>
      </w:tr>
      <w:tr w:rsidR="00613EE8" w:rsidRPr="005111C4" w:rsidTr="00562C18">
        <w:trPr>
          <w:trHeight w:val="424"/>
          <w:jc w:val="center"/>
        </w:trPr>
        <w:tc>
          <w:tcPr>
            <w:tcW w:w="8912" w:type="dxa"/>
            <w:tcBorders>
              <w:top w:val="single" w:sz="4" w:space="0" w:color="auto"/>
              <w:left w:val="single" w:sz="4" w:space="0" w:color="auto"/>
              <w:bottom w:val="single" w:sz="4" w:space="0" w:color="auto"/>
              <w:right w:val="single" w:sz="4" w:space="0" w:color="auto"/>
            </w:tcBorders>
            <w:shd w:val="clear" w:color="auto" w:fill="FFFFFF" w:themeFill="background1"/>
          </w:tcPr>
          <w:p w:rsidR="00613EE8" w:rsidRPr="00A0562B" w:rsidRDefault="00613EE8" w:rsidP="00562C18">
            <w:pPr>
              <w:autoSpaceDE w:val="0"/>
              <w:autoSpaceDN w:val="0"/>
              <w:adjustRightInd w:val="0"/>
              <w:spacing w:before="60"/>
              <w:rPr>
                <w:rFonts w:ascii="Arial" w:hAnsi="Arial" w:cs="Arial"/>
              </w:rPr>
            </w:pPr>
            <w:r w:rsidRPr="00A0562B">
              <w:rPr>
                <w:rFonts w:ascii="Arial" w:hAnsi="Arial" w:cs="Arial"/>
              </w:rPr>
              <w:t xml:space="preserve">We would like to know your views on the effects that these proposals would have on the Welsh language, specifically on </w:t>
            </w:r>
          </w:p>
          <w:p w:rsidR="00613EE8" w:rsidRPr="00A0562B" w:rsidRDefault="00613EE8" w:rsidP="00562C18">
            <w:pPr>
              <w:rPr>
                <w:rFonts w:ascii="Arial" w:hAnsi="Arial" w:cs="Arial"/>
              </w:rPr>
            </w:pPr>
          </w:p>
          <w:p w:rsidR="00613EE8" w:rsidRPr="00A0562B" w:rsidRDefault="00613EE8" w:rsidP="00613EE8">
            <w:pPr>
              <w:pStyle w:val="ListParagraph"/>
              <w:widowControl w:val="0"/>
              <w:numPr>
                <w:ilvl w:val="0"/>
                <w:numId w:val="1"/>
              </w:numPr>
              <w:ind w:left="1046" w:hanging="567"/>
              <w:contextualSpacing w:val="0"/>
              <w:rPr>
                <w:rFonts w:ascii="Arial" w:hAnsi="Arial" w:cs="Arial"/>
              </w:rPr>
            </w:pPr>
            <w:r w:rsidRPr="00A0562B">
              <w:rPr>
                <w:rFonts w:ascii="Arial" w:hAnsi="Arial" w:cs="Arial"/>
              </w:rPr>
              <w:t>opportunities for people to use Welsh and</w:t>
            </w:r>
          </w:p>
          <w:p w:rsidR="00613EE8" w:rsidRPr="00A0562B" w:rsidRDefault="00613EE8" w:rsidP="00613EE8">
            <w:pPr>
              <w:pStyle w:val="ListParagraph"/>
              <w:widowControl w:val="0"/>
              <w:numPr>
                <w:ilvl w:val="0"/>
                <w:numId w:val="1"/>
              </w:numPr>
              <w:ind w:left="1046" w:hanging="567"/>
              <w:contextualSpacing w:val="0"/>
              <w:rPr>
                <w:rFonts w:ascii="Arial" w:hAnsi="Arial" w:cs="Arial"/>
              </w:rPr>
            </w:pPr>
            <w:r w:rsidRPr="00A0562B">
              <w:rPr>
                <w:rFonts w:ascii="Arial" w:hAnsi="Arial" w:cs="Arial"/>
              </w:rPr>
              <w:t xml:space="preserve">on treating the Welsh language no less favourably than English.  </w:t>
            </w:r>
          </w:p>
          <w:p w:rsidR="00613EE8" w:rsidRPr="00A0562B" w:rsidRDefault="00613EE8" w:rsidP="00562C18">
            <w:pPr>
              <w:rPr>
                <w:rFonts w:ascii="Arial" w:hAnsi="Arial" w:cs="Arial"/>
              </w:rPr>
            </w:pPr>
          </w:p>
          <w:p w:rsidR="00613EE8" w:rsidRDefault="00613EE8" w:rsidP="00562C18">
            <w:pPr>
              <w:tabs>
                <w:tab w:val="left" w:pos="479"/>
              </w:tabs>
              <w:rPr>
                <w:rFonts w:ascii="Arial" w:hAnsi="Arial" w:cs="Arial"/>
                <w:b/>
              </w:rPr>
            </w:pPr>
            <w:r w:rsidRPr="004E29D9">
              <w:rPr>
                <w:rFonts w:ascii="Arial" w:hAnsi="Arial" w:cs="Arial"/>
                <w:b/>
              </w:rPr>
              <w:t>Q.</w:t>
            </w:r>
            <w:r>
              <w:rPr>
                <w:rFonts w:ascii="Arial" w:hAnsi="Arial" w:cs="Arial"/>
                <w:b/>
              </w:rPr>
              <w:t>15</w:t>
            </w:r>
            <w:r w:rsidRPr="004E29D9">
              <w:rPr>
                <w:rFonts w:ascii="Arial" w:hAnsi="Arial" w:cs="Arial"/>
                <w:b/>
              </w:rPr>
              <w:t xml:space="preserve"> </w:t>
            </w:r>
            <w:r w:rsidRPr="004E29D9">
              <w:rPr>
                <w:rFonts w:ascii="Arial" w:hAnsi="Arial" w:cs="Arial"/>
                <w:b/>
              </w:rPr>
              <w:tab/>
              <w:t xml:space="preserve">What effects do you think there would be?  How could positive effects be increased, or negative effects be mitigated?  </w:t>
            </w:r>
          </w:p>
          <w:p w:rsidR="00613EE8" w:rsidRDefault="00613EE8" w:rsidP="00562C18">
            <w:pPr>
              <w:tabs>
                <w:tab w:val="left" w:pos="479"/>
              </w:tabs>
              <w:rPr>
                <w:rFonts w:ascii="Arial" w:hAnsi="Arial" w:cs="Arial"/>
                <w:b/>
              </w:rPr>
            </w:pPr>
          </w:p>
          <w:p w:rsidR="00613EE8" w:rsidRPr="00A0562B" w:rsidRDefault="00613EE8" w:rsidP="00562C18">
            <w:pPr>
              <w:autoSpaceDE w:val="0"/>
              <w:autoSpaceDN w:val="0"/>
              <w:adjustRightInd w:val="0"/>
              <w:rPr>
                <w:rFonts w:ascii="Arial" w:hAnsi="Arial" w:cs="Arial"/>
                <w:highlight w:val="yellow"/>
              </w:rPr>
            </w:pPr>
          </w:p>
          <w:p w:rsidR="00613EE8" w:rsidRPr="004E29D9" w:rsidRDefault="00613EE8" w:rsidP="00562C18">
            <w:pPr>
              <w:tabs>
                <w:tab w:val="left" w:pos="479"/>
              </w:tabs>
              <w:rPr>
                <w:rFonts w:ascii="Arial" w:hAnsi="Arial" w:cs="Arial"/>
                <w:b/>
              </w:rPr>
            </w:pPr>
            <w:r w:rsidRPr="004E29D9">
              <w:rPr>
                <w:rFonts w:ascii="Arial" w:hAnsi="Arial" w:cs="Arial"/>
                <w:b/>
              </w:rPr>
              <w:t>Q.</w:t>
            </w:r>
            <w:r>
              <w:rPr>
                <w:rFonts w:ascii="Arial" w:hAnsi="Arial" w:cs="Arial"/>
                <w:b/>
              </w:rPr>
              <w:t>16</w:t>
            </w:r>
            <w:r w:rsidRPr="004E29D9">
              <w:rPr>
                <w:rFonts w:ascii="Arial" w:hAnsi="Arial" w:cs="Arial"/>
                <w:b/>
              </w:rPr>
              <w:tab/>
              <w:t xml:space="preserve">Please also explain how you believe the proposed policy could be </w:t>
            </w:r>
            <w:r w:rsidRPr="004E29D9">
              <w:rPr>
                <w:rFonts w:ascii="Arial" w:hAnsi="Arial" w:cs="Arial"/>
                <w:b/>
              </w:rPr>
              <w:tab/>
              <w:t>formulated or changed so as to have:</w:t>
            </w:r>
          </w:p>
          <w:p w:rsidR="00613EE8" w:rsidRPr="004E29D9" w:rsidRDefault="00613EE8" w:rsidP="00562C18">
            <w:pPr>
              <w:rPr>
                <w:rFonts w:ascii="Arial" w:hAnsi="Arial" w:cs="Arial"/>
                <w:b/>
              </w:rPr>
            </w:pPr>
          </w:p>
          <w:p w:rsidR="00613EE8" w:rsidRPr="004E29D9" w:rsidRDefault="00613EE8" w:rsidP="00613EE8">
            <w:pPr>
              <w:pStyle w:val="ListParagraph"/>
              <w:widowControl w:val="0"/>
              <w:numPr>
                <w:ilvl w:val="0"/>
                <w:numId w:val="2"/>
              </w:numPr>
              <w:ind w:left="1046" w:hanging="567"/>
              <w:contextualSpacing w:val="0"/>
              <w:rPr>
                <w:rFonts w:ascii="Arial" w:hAnsi="Arial" w:cs="Arial"/>
                <w:b/>
              </w:rPr>
            </w:pPr>
            <w:r w:rsidRPr="004E29D9">
              <w:rPr>
                <w:rFonts w:ascii="Arial" w:hAnsi="Arial" w:cs="Arial"/>
                <w:b/>
              </w:rPr>
              <w:t xml:space="preserve">positive effects or increased positive effects on opportunities for people to use the Welsh language and on treating the Welsh language no less favourably than the English language, and </w:t>
            </w:r>
          </w:p>
          <w:p w:rsidR="00613EE8" w:rsidRDefault="00613EE8" w:rsidP="00613EE8">
            <w:pPr>
              <w:pStyle w:val="ListParagraph"/>
              <w:widowControl w:val="0"/>
              <w:numPr>
                <w:ilvl w:val="0"/>
                <w:numId w:val="2"/>
              </w:numPr>
              <w:ind w:left="1046" w:hanging="567"/>
              <w:contextualSpacing w:val="0"/>
              <w:rPr>
                <w:rFonts w:ascii="Arial" w:hAnsi="Arial" w:cs="Arial"/>
                <w:b/>
              </w:rPr>
            </w:pPr>
            <w:r w:rsidRPr="004E29D9">
              <w:rPr>
                <w:rFonts w:ascii="Arial" w:hAnsi="Arial" w:cs="Arial"/>
                <w:b/>
              </w:rPr>
              <w:t xml:space="preserve">no adverse effects on opportunities for people to use the Welsh language and on treating the Welsh language no less favourably than the English language.  </w:t>
            </w:r>
          </w:p>
          <w:p w:rsidR="00ED657E" w:rsidRDefault="00ED657E" w:rsidP="00ED657E">
            <w:pPr>
              <w:widowControl w:val="0"/>
              <w:rPr>
                <w:rFonts w:ascii="Arial" w:hAnsi="Arial" w:cs="Arial"/>
                <w:b/>
              </w:rPr>
            </w:pPr>
          </w:p>
          <w:p w:rsidR="00ED657E" w:rsidRDefault="00ED657E" w:rsidP="00ED657E">
            <w:pPr>
              <w:widowControl w:val="0"/>
              <w:rPr>
                <w:rFonts w:ascii="Arial" w:hAnsi="Arial" w:cs="Arial"/>
                <w:b/>
              </w:rPr>
            </w:pPr>
          </w:p>
          <w:p w:rsidR="00ED657E" w:rsidRPr="00ED657E" w:rsidRDefault="00ED657E" w:rsidP="00ED657E">
            <w:pPr>
              <w:widowControl w:val="0"/>
              <w:rPr>
                <w:rFonts w:ascii="Arial" w:hAnsi="Arial" w:cs="Arial"/>
                <w:b/>
              </w:rPr>
            </w:pPr>
          </w:p>
          <w:p w:rsidR="00613EE8" w:rsidRDefault="00613EE8" w:rsidP="00562C18">
            <w:pPr>
              <w:autoSpaceDE w:val="0"/>
              <w:autoSpaceDN w:val="0"/>
              <w:adjustRightInd w:val="0"/>
              <w:spacing w:before="60"/>
              <w:rPr>
                <w:rFonts w:ascii="Arial" w:hAnsi="Arial" w:cs="Arial"/>
              </w:rPr>
            </w:pPr>
          </w:p>
          <w:p w:rsidR="00A13D22" w:rsidRDefault="00A13D22" w:rsidP="00562C18">
            <w:pPr>
              <w:autoSpaceDE w:val="0"/>
              <w:autoSpaceDN w:val="0"/>
              <w:adjustRightInd w:val="0"/>
              <w:spacing w:before="60"/>
              <w:rPr>
                <w:rFonts w:ascii="Arial" w:hAnsi="Arial" w:cs="Arial"/>
              </w:rPr>
            </w:pPr>
          </w:p>
          <w:p w:rsidR="00613EE8" w:rsidRPr="00A0562B" w:rsidRDefault="00613EE8" w:rsidP="005E1178">
            <w:pPr>
              <w:autoSpaceDE w:val="0"/>
              <w:autoSpaceDN w:val="0"/>
              <w:adjustRightInd w:val="0"/>
              <w:spacing w:before="60"/>
              <w:rPr>
                <w:rFonts w:ascii="Arial" w:hAnsi="Arial" w:cs="Arial"/>
              </w:rPr>
            </w:pPr>
          </w:p>
        </w:tc>
      </w:tr>
      <w:tr w:rsidR="00613EE8" w:rsidRPr="005111C4" w:rsidTr="00562C18">
        <w:trPr>
          <w:trHeight w:val="454"/>
          <w:jc w:val="center"/>
        </w:trPr>
        <w:tc>
          <w:tcPr>
            <w:tcW w:w="891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13EE8" w:rsidRPr="005111C4" w:rsidRDefault="00613EE8" w:rsidP="00562C18">
            <w:pPr>
              <w:rPr>
                <w:rFonts w:ascii="Arial" w:hAnsi="Arial" w:cs="Arial"/>
                <w:b/>
                <w:color w:val="000000"/>
                <w:highlight w:val="yellow"/>
              </w:rPr>
            </w:pPr>
            <w:r>
              <w:br w:type="page"/>
            </w:r>
          </w:p>
        </w:tc>
      </w:tr>
      <w:tr w:rsidR="00613EE8" w:rsidRPr="005111C4" w:rsidTr="00562C18">
        <w:trPr>
          <w:jc w:val="center"/>
        </w:trPr>
        <w:tc>
          <w:tcPr>
            <w:tcW w:w="8912" w:type="dxa"/>
            <w:tcBorders>
              <w:top w:val="single" w:sz="4" w:space="0" w:color="auto"/>
              <w:left w:val="single" w:sz="4" w:space="0" w:color="auto"/>
              <w:bottom w:val="single" w:sz="4" w:space="0" w:color="auto"/>
              <w:right w:val="single" w:sz="4" w:space="0" w:color="auto"/>
            </w:tcBorders>
          </w:tcPr>
          <w:p w:rsidR="00613EE8" w:rsidRDefault="00613EE8" w:rsidP="00562C18">
            <w:pPr>
              <w:spacing w:before="60"/>
              <w:rPr>
                <w:rFonts w:ascii="Arial" w:hAnsi="Arial" w:cs="Arial"/>
                <w:b/>
                <w:color w:val="000000"/>
              </w:rPr>
            </w:pPr>
            <w:r w:rsidRPr="00A0562B">
              <w:rPr>
                <w:rFonts w:ascii="Arial" w:hAnsi="Arial" w:cs="Arial"/>
                <w:b/>
                <w:color w:val="000000"/>
              </w:rPr>
              <w:t xml:space="preserve">We have asked a number of specific questions. If you have any related </w:t>
            </w:r>
            <w:r w:rsidRPr="00A0562B">
              <w:rPr>
                <w:rFonts w:ascii="Arial" w:hAnsi="Arial" w:cs="Arial"/>
                <w:b/>
                <w:color w:val="000000"/>
              </w:rPr>
              <w:lastRenderedPageBreak/>
              <w:t>issues which we have not specifically addressed, please use this space to tell us about them.</w:t>
            </w:r>
          </w:p>
          <w:p w:rsidR="00613EE8" w:rsidRPr="00851080" w:rsidRDefault="00613EE8" w:rsidP="00562C18">
            <w:pPr>
              <w:spacing w:before="60"/>
              <w:rPr>
                <w:rFonts w:ascii="Arial" w:hAnsi="Arial" w:cs="Arial"/>
                <w:color w:val="000000"/>
                <w:sz w:val="22"/>
                <w:szCs w:val="22"/>
              </w:rPr>
            </w:pPr>
          </w:p>
          <w:p w:rsidR="00851080" w:rsidRDefault="00851080" w:rsidP="00851080">
            <w:pPr>
              <w:spacing w:before="60"/>
              <w:rPr>
                <w:rFonts w:asciiTheme="minorHAnsi" w:hAnsiTheme="minorHAnsi" w:cs="Arial"/>
                <w:color w:val="000000"/>
                <w:sz w:val="22"/>
                <w:szCs w:val="22"/>
              </w:rPr>
            </w:pPr>
            <w:r>
              <w:rPr>
                <w:rFonts w:asciiTheme="minorHAnsi" w:hAnsiTheme="minorHAnsi" w:cs="Arial"/>
                <w:color w:val="000000"/>
                <w:sz w:val="22"/>
                <w:szCs w:val="22"/>
              </w:rPr>
              <w:t xml:space="preserve">Many of the requirements appear to be based on the assumption that providers are driven </w:t>
            </w:r>
            <w:r w:rsidR="00760442">
              <w:rPr>
                <w:rFonts w:asciiTheme="minorHAnsi" w:hAnsiTheme="minorHAnsi" w:cs="Arial"/>
                <w:color w:val="000000"/>
                <w:sz w:val="22"/>
                <w:szCs w:val="22"/>
              </w:rPr>
              <w:t xml:space="preserve">only </w:t>
            </w:r>
            <w:r>
              <w:rPr>
                <w:rFonts w:asciiTheme="minorHAnsi" w:hAnsiTheme="minorHAnsi" w:cs="Arial"/>
                <w:color w:val="000000"/>
                <w:sz w:val="22"/>
                <w:szCs w:val="22"/>
              </w:rPr>
              <w:t xml:space="preserve">by profit and need to be micromanaged. They also reflect a basic misunderstanding of the workforce and an ignorance of how the domiciliary care sector in particular works. </w:t>
            </w:r>
            <w:r w:rsidR="00391AB7">
              <w:rPr>
                <w:rFonts w:asciiTheme="minorHAnsi" w:hAnsiTheme="minorHAnsi" w:cs="Arial"/>
                <w:color w:val="000000"/>
                <w:sz w:val="22"/>
                <w:szCs w:val="22"/>
              </w:rPr>
              <w:t>When much of the practice by domiciliary care providers is driven by commissioning it seems pe</w:t>
            </w:r>
            <w:r w:rsidR="002B21EC">
              <w:rPr>
                <w:rFonts w:asciiTheme="minorHAnsi" w:hAnsiTheme="minorHAnsi" w:cs="Arial"/>
                <w:color w:val="000000"/>
                <w:sz w:val="22"/>
                <w:szCs w:val="22"/>
              </w:rPr>
              <w:t>r</w:t>
            </w:r>
            <w:r w:rsidR="00391AB7">
              <w:rPr>
                <w:rFonts w:asciiTheme="minorHAnsi" w:hAnsiTheme="minorHAnsi" w:cs="Arial"/>
                <w:color w:val="000000"/>
                <w:sz w:val="22"/>
                <w:szCs w:val="22"/>
              </w:rPr>
              <w:t>verse to place so many requirements on providers but not on commissioners.</w:t>
            </w:r>
          </w:p>
          <w:p w:rsidR="00851080" w:rsidRDefault="00851080" w:rsidP="00562C18">
            <w:pPr>
              <w:spacing w:before="60"/>
              <w:rPr>
                <w:rFonts w:asciiTheme="minorHAnsi" w:hAnsiTheme="minorHAnsi" w:cs="Arial"/>
                <w:color w:val="000000"/>
                <w:sz w:val="22"/>
                <w:szCs w:val="22"/>
              </w:rPr>
            </w:pPr>
          </w:p>
          <w:p w:rsidR="0001005D" w:rsidRDefault="0001005D" w:rsidP="00562C18">
            <w:pPr>
              <w:spacing w:before="60"/>
              <w:rPr>
                <w:rFonts w:asciiTheme="minorHAnsi" w:hAnsiTheme="minorHAnsi" w:cs="Arial"/>
                <w:color w:val="000000"/>
                <w:sz w:val="22"/>
                <w:szCs w:val="22"/>
              </w:rPr>
            </w:pPr>
            <w:r>
              <w:rPr>
                <w:rFonts w:asciiTheme="minorHAnsi" w:hAnsiTheme="minorHAnsi" w:cs="Arial"/>
                <w:color w:val="000000"/>
                <w:sz w:val="22"/>
                <w:szCs w:val="22"/>
              </w:rPr>
              <w:t>As we have indicated previously, Care Forum Wales supports the professionalization agenda and we fully endorse the need for the workforce to have fair</w:t>
            </w:r>
            <w:r w:rsidR="002D0B11" w:rsidRPr="0001005D">
              <w:rPr>
                <w:rFonts w:asciiTheme="minorHAnsi" w:hAnsiTheme="minorHAnsi" w:cs="Arial"/>
                <w:color w:val="000000"/>
                <w:sz w:val="22"/>
                <w:szCs w:val="22"/>
              </w:rPr>
              <w:t xml:space="preserve"> terms and conditions</w:t>
            </w:r>
            <w:r>
              <w:rPr>
                <w:rFonts w:asciiTheme="minorHAnsi" w:hAnsiTheme="minorHAnsi" w:cs="Arial"/>
                <w:color w:val="000000"/>
                <w:sz w:val="22"/>
                <w:szCs w:val="22"/>
              </w:rPr>
              <w:t xml:space="preserve">.  However, we are concerned that the focus on qualifications and registration will discourage as many new recruits as it </w:t>
            </w:r>
            <w:r w:rsidR="000678B6">
              <w:rPr>
                <w:rFonts w:asciiTheme="minorHAnsi" w:hAnsiTheme="minorHAnsi" w:cs="Arial"/>
                <w:color w:val="000000"/>
                <w:sz w:val="22"/>
                <w:szCs w:val="22"/>
              </w:rPr>
              <w:t>attracts</w:t>
            </w:r>
            <w:r>
              <w:rPr>
                <w:rFonts w:asciiTheme="minorHAnsi" w:hAnsiTheme="minorHAnsi" w:cs="Arial"/>
                <w:color w:val="000000"/>
                <w:sz w:val="22"/>
                <w:szCs w:val="22"/>
              </w:rPr>
              <w:t xml:space="preserve"> and that, more importantly in the </w:t>
            </w:r>
            <w:r w:rsidR="000678B6">
              <w:rPr>
                <w:rFonts w:asciiTheme="minorHAnsi" w:hAnsiTheme="minorHAnsi" w:cs="Arial"/>
                <w:color w:val="000000"/>
                <w:sz w:val="22"/>
                <w:szCs w:val="22"/>
              </w:rPr>
              <w:t>current crisis</w:t>
            </w:r>
            <w:r>
              <w:rPr>
                <w:rFonts w:asciiTheme="minorHAnsi" w:hAnsiTheme="minorHAnsi" w:cs="Arial"/>
                <w:color w:val="000000"/>
                <w:sz w:val="22"/>
                <w:szCs w:val="22"/>
              </w:rPr>
              <w:t>, will result in many good, compassionate care workers leaving the sector.  Professionalisation is</w:t>
            </w:r>
            <w:r w:rsidR="002D0B11" w:rsidRPr="0001005D">
              <w:rPr>
                <w:rFonts w:asciiTheme="minorHAnsi" w:hAnsiTheme="minorHAnsi" w:cs="Arial"/>
                <w:color w:val="000000"/>
                <w:sz w:val="22"/>
                <w:szCs w:val="22"/>
              </w:rPr>
              <w:t xml:space="preserve"> not</w:t>
            </w:r>
            <w:r>
              <w:rPr>
                <w:rFonts w:asciiTheme="minorHAnsi" w:hAnsiTheme="minorHAnsi" w:cs="Arial"/>
                <w:color w:val="000000"/>
                <w:sz w:val="22"/>
                <w:szCs w:val="22"/>
              </w:rPr>
              <w:t xml:space="preserve"> </w:t>
            </w:r>
            <w:r w:rsidR="002D0B11" w:rsidRPr="0001005D">
              <w:rPr>
                <w:rFonts w:asciiTheme="minorHAnsi" w:hAnsiTheme="minorHAnsi" w:cs="Arial"/>
                <w:color w:val="000000"/>
                <w:sz w:val="22"/>
                <w:szCs w:val="22"/>
              </w:rPr>
              <w:t xml:space="preserve">a panacea for all ills – </w:t>
            </w:r>
            <w:r>
              <w:rPr>
                <w:rFonts w:asciiTheme="minorHAnsi" w:hAnsiTheme="minorHAnsi" w:cs="Arial"/>
                <w:color w:val="000000"/>
                <w:sz w:val="22"/>
                <w:szCs w:val="22"/>
              </w:rPr>
              <w:t>it does not necessarily increase personal integrity (</w:t>
            </w:r>
            <w:r w:rsidR="00061AA2">
              <w:rPr>
                <w:rFonts w:asciiTheme="minorHAnsi" w:hAnsiTheme="minorHAnsi" w:cs="Arial"/>
                <w:color w:val="000000"/>
                <w:sz w:val="22"/>
                <w:szCs w:val="22"/>
              </w:rPr>
              <w:t>as we all sad</w:t>
            </w:r>
            <w:r w:rsidR="009E3A14">
              <w:rPr>
                <w:rFonts w:asciiTheme="minorHAnsi" w:hAnsiTheme="minorHAnsi" w:cs="Arial"/>
                <w:color w:val="000000"/>
                <w:sz w:val="22"/>
                <w:szCs w:val="22"/>
              </w:rPr>
              <w:t>ly know from Operation Jasmine)</w:t>
            </w:r>
            <w:r>
              <w:rPr>
                <w:rFonts w:asciiTheme="minorHAnsi" w:hAnsiTheme="minorHAnsi" w:cs="Arial"/>
                <w:color w:val="000000"/>
                <w:sz w:val="22"/>
                <w:szCs w:val="22"/>
              </w:rPr>
              <w:t xml:space="preserve"> or guarantee compassionate care, which is what people </w:t>
            </w:r>
            <w:r w:rsidR="001D7D81">
              <w:rPr>
                <w:rFonts w:asciiTheme="minorHAnsi" w:hAnsiTheme="minorHAnsi" w:cs="Arial"/>
                <w:color w:val="000000"/>
                <w:sz w:val="22"/>
                <w:szCs w:val="22"/>
              </w:rPr>
              <w:t xml:space="preserve">really </w:t>
            </w:r>
            <w:r>
              <w:rPr>
                <w:rFonts w:asciiTheme="minorHAnsi" w:hAnsiTheme="minorHAnsi" w:cs="Arial"/>
                <w:color w:val="000000"/>
                <w:sz w:val="22"/>
                <w:szCs w:val="22"/>
              </w:rPr>
              <w:t xml:space="preserve">want.  We would </w:t>
            </w:r>
            <w:r w:rsidR="001D7D81">
              <w:rPr>
                <w:rFonts w:asciiTheme="minorHAnsi" w:hAnsiTheme="minorHAnsi" w:cs="Arial"/>
                <w:color w:val="000000"/>
                <w:sz w:val="22"/>
                <w:szCs w:val="22"/>
              </w:rPr>
              <w:t xml:space="preserve">like </w:t>
            </w:r>
            <w:r>
              <w:rPr>
                <w:rFonts w:asciiTheme="minorHAnsi" w:hAnsiTheme="minorHAnsi" w:cs="Arial"/>
                <w:color w:val="000000"/>
                <w:sz w:val="22"/>
                <w:szCs w:val="22"/>
              </w:rPr>
              <w:t>to see a system that provide</w:t>
            </w:r>
            <w:r w:rsidR="001D7D81">
              <w:rPr>
                <w:rFonts w:asciiTheme="minorHAnsi" w:hAnsiTheme="minorHAnsi" w:cs="Arial"/>
                <w:color w:val="000000"/>
                <w:sz w:val="22"/>
                <w:szCs w:val="22"/>
              </w:rPr>
              <w:t>s</w:t>
            </w:r>
            <w:r>
              <w:rPr>
                <w:rFonts w:asciiTheme="minorHAnsi" w:hAnsiTheme="minorHAnsi" w:cs="Arial"/>
                <w:color w:val="000000"/>
                <w:sz w:val="22"/>
                <w:szCs w:val="22"/>
              </w:rPr>
              <w:t xml:space="preserve"> choice for care workers, recognising that there are those who wish to study and advance in their career and those who simply wish to come to work to do a good job and go home at the end of the day.</w:t>
            </w:r>
          </w:p>
          <w:p w:rsidR="001D7D81" w:rsidRDefault="001D7D81" w:rsidP="00562C18">
            <w:pPr>
              <w:spacing w:before="60"/>
              <w:rPr>
                <w:rFonts w:asciiTheme="minorHAnsi" w:hAnsiTheme="minorHAnsi" w:cs="Arial"/>
                <w:color w:val="000000"/>
                <w:sz w:val="22"/>
                <w:szCs w:val="22"/>
              </w:rPr>
            </w:pPr>
          </w:p>
          <w:p w:rsidR="00851080" w:rsidRDefault="001D7D81" w:rsidP="001D7D81">
            <w:pPr>
              <w:spacing w:before="60"/>
              <w:rPr>
                <w:rFonts w:asciiTheme="minorHAnsi" w:hAnsiTheme="minorHAnsi" w:cs="Arial"/>
                <w:color w:val="000000"/>
                <w:sz w:val="22"/>
                <w:szCs w:val="22"/>
              </w:rPr>
            </w:pPr>
            <w:r>
              <w:rPr>
                <w:rFonts w:asciiTheme="minorHAnsi" w:hAnsiTheme="minorHAnsi" w:cs="Arial"/>
                <w:color w:val="000000"/>
                <w:sz w:val="22"/>
                <w:szCs w:val="22"/>
              </w:rPr>
              <w:t>The cost of training, backfilling and registering staff has to be paid for somehow.  Nor will we retain those</w:t>
            </w:r>
            <w:r w:rsidR="0001005D">
              <w:rPr>
                <w:rFonts w:asciiTheme="minorHAnsi" w:hAnsiTheme="minorHAnsi" w:cs="Arial"/>
                <w:color w:val="000000"/>
                <w:sz w:val="22"/>
                <w:szCs w:val="22"/>
              </w:rPr>
              <w:t xml:space="preserve"> staff </w:t>
            </w:r>
            <w:r>
              <w:rPr>
                <w:rFonts w:asciiTheme="minorHAnsi" w:hAnsiTheme="minorHAnsi" w:cs="Arial"/>
                <w:color w:val="000000"/>
                <w:sz w:val="22"/>
                <w:szCs w:val="22"/>
              </w:rPr>
              <w:t>unless we can increase remuneration to reflect their new status, reduce stress and improve</w:t>
            </w:r>
            <w:r w:rsidR="002D0B11" w:rsidRPr="0001005D">
              <w:rPr>
                <w:rFonts w:asciiTheme="minorHAnsi" w:hAnsiTheme="minorHAnsi" w:cs="Arial"/>
                <w:color w:val="000000"/>
                <w:sz w:val="22"/>
                <w:szCs w:val="22"/>
              </w:rPr>
              <w:t xml:space="preserve"> job satisfaction</w:t>
            </w:r>
            <w:r w:rsidR="00012754">
              <w:rPr>
                <w:rFonts w:asciiTheme="minorHAnsi" w:hAnsiTheme="minorHAnsi" w:cs="Arial"/>
                <w:color w:val="000000"/>
                <w:sz w:val="22"/>
                <w:szCs w:val="22"/>
              </w:rPr>
              <w:t>.  This can only be achieved through adequate</w:t>
            </w:r>
            <w:r w:rsidR="002D0B11" w:rsidRPr="0001005D">
              <w:rPr>
                <w:rFonts w:asciiTheme="minorHAnsi" w:hAnsiTheme="minorHAnsi" w:cs="Arial"/>
                <w:color w:val="000000"/>
                <w:sz w:val="22"/>
                <w:szCs w:val="22"/>
              </w:rPr>
              <w:t xml:space="preserve"> </w:t>
            </w:r>
            <w:r w:rsidR="00012754">
              <w:rPr>
                <w:rFonts w:asciiTheme="minorHAnsi" w:hAnsiTheme="minorHAnsi" w:cs="Arial"/>
                <w:color w:val="000000"/>
                <w:sz w:val="22"/>
                <w:szCs w:val="22"/>
              </w:rPr>
              <w:t>fees</w:t>
            </w:r>
            <w:r>
              <w:rPr>
                <w:rFonts w:asciiTheme="minorHAnsi" w:hAnsiTheme="minorHAnsi" w:cs="Arial"/>
                <w:color w:val="000000"/>
                <w:sz w:val="22"/>
                <w:szCs w:val="22"/>
              </w:rPr>
              <w:t xml:space="preserve">, </w:t>
            </w:r>
            <w:r w:rsidR="00012754">
              <w:rPr>
                <w:rFonts w:asciiTheme="minorHAnsi" w:hAnsiTheme="minorHAnsi" w:cs="Arial"/>
                <w:color w:val="000000"/>
                <w:sz w:val="22"/>
                <w:szCs w:val="22"/>
              </w:rPr>
              <w:t xml:space="preserve">a shift from time and task based </w:t>
            </w:r>
            <w:r w:rsidR="002D0B11" w:rsidRPr="0001005D">
              <w:rPr>
                <w:rFonts w:asciiTheme="minorHAnsi" w:hAnsiTheme="minorHAnsi" w:cs="Arial"/>
                <w:color w:val="000000"/>
                <w:sz w:val="22"/>
                <w:szCs w:val="22"/>
              </w:rPr>
              <w:t>commissioning</w:t>
            </w:r>
            <w:r>
              <w:rPr>
                <w:rFonts w:asciiTheme="minorHAnsi" w:hAnsiTheme="minorHAnsi" w:cs="Arial"/>
                <w:color w:val="000000"/>
                <w:sz w:val="22"/>
                <w:szCs w:val="22"/>
              </w:rPr>
              <w:t xml:space="preserve"> and a new relationship between commissioners, providers and employees based on trust and autonomy rather than micro </w:t>
            </w:r>
            <w:r w:rsidR="002D0B11" w:rsidRPr="0001005D">
              <w:rPr>
                <w:rFonts w:asciiTheme="minorHAnsi" w:hAnsiTheme="minorHAnsi" w:cs="Arial"/>
                <w:color w:val="000000"/>
                <w:sz w:val="22"/>
                <w:szCs w:val="22"/>
              </w:rPr>
              <w:t xml:space="preserve">managing. </w:t>
            </w:r>
            <w:r w:rsidR="008C3ADE">
              <w:rPr>
                <w:rFonts w:asciiTheme="minorHAnsi" w:hAnsiTheme="minorHAnsi" w:cs="Arial"/>
                <w:color w:val="000000"/>
                <w:sz w:val="22"/>
                <w:szCs w:val="22"/>
              </w:rPr>
              <w:t>We would expect to have seen a much greater focus on commissioning practices in the requirements.</w:t>
            </w:r>
            <w:r w:rsidR="00851080">
              <w:rPr>
                <w:rFonts w:asciiTheme="minorHAnsi" w:hAnsiTheme="minorHAnsi" w:cs="Arial"/>
                <w:color w:val="000000"/>
                <w:sz w:val="22"/>
                <w:szCs w:val="22"/>
              </w:rPr>
              <w:t xml:space="preserve">  </w:t>
            </w:r>
          </w:p>
          <w:p w:rsidR="00851080" w:rsidRDefault="00851080" w:rsidP="001D7D81">
            <w:pPr>
              <w:spacing w:before="60"/>
              <w:rPr>
                <w:rFonts w:asciiTheme="minorHAnsi" w:hAnsiTheme="minorHAnsi" w:cs="Arial"/>
                <w:color w:val="000000"/>
                <w:sz w:val="22"/>
                <w:szCs w:val="22"/>
              </w:rPr>
            </w:pPr>
          </w:p>
          <w:p w:rsidR="001D7D81" w:rsidRDefault="001D7D81" w:rsidP="001D7D81">
            <w:pPr>
              <w:spacing w:before="60"/>
              <w:rPr>
                <w:rFonts w:asciiTheme="minorHAnsi" w:hAnsiTheme="minorHAnsi" w:cs="Arial"/>
                <w:color w:val="000000"/>
                <w:sz w:val="22"/>
                <w:szCs w:val="22"/>
              </w:rPr>
            </w:pPr>
          </w:p>
          <w:p w:rsidR="00613EE8" w:rsidRDefault="001D7D81" w:rsidP="000678B6">
            <w:pPr>
              <w:spacing w:before="60"/>
              <w:rPr>
                <w:rFonts w:asciiTheme="minorHAnsi" w:hAnsiTheme="minorHAnsi" w:cs="Arial"/>
                <w:color w:val="000000"/>
                <w:sz w:val="22"/>
                <w:szCs w:val="22"/>
              </w:rPr>
            </w:pPr>
            <w:r>
              <w:rPr>
                <w:rFonts w:asciiTheme="minorHAnsi" w:hAnsiTheme="minorHAnsi" w:cs="Arial"/>
                <w:color w:val="000000"/>
                <w:sz w:val="22"/>
                <w:szCs w:val="22"/>
              </w:rPr>
              <w:t>All this is as much a cultural change as anything else, and this will take time.  We are therefore concerned that the proposed timelines need to be relaxed to ensure that the sector is not further destabilised.</w:t>
            </w:r>
          </w:p>
          <w:p w:rsidR="00851080" w:rsidRDefault="00851080" w:rsidP="000678B6">
            <w:pPr>
              <w:spacing w:before="60"/>
              <w:rPr>
                <w:rFonts w:asciiTheme="minorHAnsi" w:hAnsiTheme="minorHAnsi" w:cs="Arial"/>
                <w:color w:val="000000"/>
                <w:sz w:val="22"/>
                <w:szCs w:val="22"/>
              </w:rPr>
            </w:pPr>
          </w:p>
          <w:p w:rsidR="00851080" w:rsidRPr="005111C4" w:rsidRDefault="00851080" w:rsidP="000678B6">
            <w:pPr>
              <w:spacing w:before="60"/>
              <w:rPr>
                <w:rFonts w:ascii="Arial" w:hAnsi="Arial" w:cs="Arial"/>
                <w:b/>
                <w:color w:val="000000"/>
                <w:highlight w:val="yellow"/>
              </w:rPr>
            </w:pPr>
            <w:r>
              <w:rPr>
                <w:rFonts w:asciiTheme="minorHAnsi" w:hAnsiTheme="minorHAnsi" w:cs="Arial"/>
                <w:color w:val="000000"/>
                <w:sz w:val="22"/>
                <w:szCs w:val="22"/>
              </w:rPr>
              <w:t>We would also like to see Welsh Government being more proactive in publicly celebrating what is good in the sector and encouraging people to join the workforce.</w:t>
            </w:r>
          </w:p>
          <w:p w:rsidR="00613EE8" w:rsidRPr="005111C4" w:rsidRDefault="00613EE8" w:rsidP="00562C18">
            <w:pPr>
              <w:rPr>
                <w:rFonts w:ascii="Arial" w:hAnsi="Arial" w:cs="Arial"/>
                <w:b/>
                <w:color w:val="000000"/>
                <w:highlight w:val="yellow"/>
              </w:rPr>
            </w:pPr>
          </w:p>
        </w:tc>
      </w:tr>
    </w:tbl>
    <w:p w:rsidR="00613EE8" w:rsidRPr="005111C4" w:rsidRDefault="00613EE8" w:rsidP="00613EE8">
      <w:pPr>
        <w:rPr>
          <w:rFonts w:ascii="Arial" w:hAnsi="Arial" w:cs="Arial"/>
          <w:color w:val="000000"/>
          <w:highlight w:val="yellow"/>
        </w:rPr>
      </w:pPr>
    </w:p>
    <w:p w:rsidR="00613EE8" w:rsidRPr="00D21D9F" w:rsidRDefault="00613EE8" w:rsidP="00613EE8">
      <w:pPr>
        <w:pBdr>
          <w:bottom w:val="single" w:sz="4" w:space="1" w:color="auto"/>
        </w:pBdr>
        <w:rPr>
          <w:rFonts w:ascii="Arial" w:hAnsi="Arial" w:cs="Arial"/>
          <w:b/>
        </w:rPr>
      </w:pPr>
    </w:p>
    <w:p w:rsidR="00024FD2" w:rsidRDefault="00024FD2"/>
    <w:sectPr w:rsidR="00024FD2" w:rsidSect="00562C18">
      <w:footerReference w:type="default" r:id="rId8"/>
      <w:pgSz w:w="11906" w:h="16838"/>
      <w:pgMar w:top="1134" w:right="1588" w:bottom="907" w:left="1588" w:header="709" w:footer="41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AE9" w:rsidRDefault="00632AE9">
      <w:r>
        <w:separator/>
      </w:r>
    </w:p>
  </w:endnote>
  <w:endnote w:type="continuationSeparator" w:id="0">
    <w:p w:rsidR="00632AE9" w:rsidRDefault="0063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284805"/>
      <w:docPartObj>
        <w:docPartGallery w:val="Page Numbers (Bottom of Page)"/>
        <w:docPartUnique/>
      </w:docPartObj>
    </w:sdtPr>
    <w:sdtEndPr>
      <w:rPr>
        <w:rFonts w:ascii="Arial" w:hAnsi="Arial" w:cs="Arial"/>
        <w:noProof/>
      </w:rPr>
    </w:sdtEndPr>
    <w:sdtContent>
      <w:p w:rsidR="002A6AF4" w:rsidRPr="00101BA7" w:rsidRDefault="002A6AF4">
        <w:pPr>
          <w:pStyle w:val="Footer"/>
          <w:jc w:val="center"/>
          <w:rPr>
            <w:rFonts w:ascii="Arial" w:hAnsi="Arial" w:cs="Arial"/>
          </w:rPr>
        </w:pPr>
        <w:r w:rsidRPr="00101BA7">
          <w:rPr>
            <w:rFonts w:ascii="Arial" w:hAnsi="Arial" w:cs="Arial"/>
          </w:rPr>
          <w:fldChar w:fldCharType="begin"/>
        </w:r>
        <w:r w:rsidRPr="00101BA7">
          <w:rPr>
            <w:rFonts w:ascii="Arial" w:hAnsi="Arial" w:cs="Arial"/>
          </w:rPr>
          <w:instrText xml:space="preserve"> PAGE   \* MERGEFORMAT </w:instrText>
        </w:r>
        <w:r w:rsidRPr="00101BA7">
          <w:rPr>
            <w:rFonts w:ascii="Arial" w:hAnsi="Arial" w:cs="Arial"/>
          </w:rPr>
          <w:fldChar w:fldCharType="separate"/>
        </w:r>
        <w:r w:rsidR="009E3A14">
          <w:rPr>
            <w:rFonts w:ascii="Arial" w:hAnsi="Arial" w:cs="Arial"/>
            <w:noProof/>
          </w:rPr>
          <w:t>8</w:t>
        </w:r>
        <w:r w:rsidRPr="00101BA7">
          <w:rPr>
            <w:rFonts w:ascii="Arial" w:hAnsi="Arial" w:cs="Arial"/>
            <w:noProof/>
          </w:rPr>
          <w:fldChar w:fldCharType="end"/>
        </w:r>
      </w:p>
    </w:sdtContent>
  </w:sdt>
  <w:p w:rsidR="002A6AF4" w:rsidRDefault="002A6A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AE9" w:rsidRDefault="00632AE9">
      <w:r>
        <w:separator/>
      </w:r>
    </w:p>
  </w:footnote>
  <w:footnote w:type="continuationSeparator" w:id="0">
    <w:p w:rsidR="00632AE9" w:rsidRDefault="00632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8141C"/>
    <w:multiLevelType w:val="hybridMultilevel"/>
    <w:tmpl w:val="F1EED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AF4E39"/>
    <w:multiLevelType w:val="hybridMultilevel"/>
    <w:tmpl w:val="26B67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054958"/>
    <w:multiLevelType w:val="hybridMultilevel"/>
    <w:tmpl w:val="D576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496AE9"/>
    <w:multiLevelType w:val="hybridMultilevel"/>
    <w:tmpl w:val="64A6B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53A4B84"/>
    <w:multiLevelType w:val="hybridMultilevel"/>
    <w:tmpl w:val="9C16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D9569E"/>
    <w:multiLevelType w:val="hybridMultilevel"/>
    <w:tmpl w:val="7DF6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93340FF"/>
    <w:multiLevelType w:val="hybridMultilevel"/>
    <w:tmpl w:val="7204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BB242E"/>
    <w:multiLevelType w:val="hybridMultilevel"/>
    <w:tmpl w:val="4F4C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1102E0"/>
    <w:multiLevelType w:val="hybridMultilevel"/>
    <w:tmpl w:val="092E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023BF0"/>
    <w:multiLevelType w:val="hybridMultilevel"/>
    <w:tmpl w:val="3312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940CE3"/>
    <w:multiLevelType w:val="hybridMultilevel"/>
    <w:tmpl w:val="0EBE0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6D81E7D"/>
    <w:multiLevelType w:val="hybridMultilevel"/>
    <w:tmpl w:val="97320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97F5A9F"/>
    <w:multiLevelType w:val="hybridMultilevel"/>
    <w:tmpl w:val="BD58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26A7A2B"/>
    <w:multiLevelType w:val="hybridMultilevel"/>
    <w:tmpl w:val="23246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BDD72C3"/>
    <w:multiLevelType w:val="hybridMultilevel"/>
    <w:tmpl w:val="71DEF020"/>
    <w:lvl w:ilvl="0" w:tplc="BB08C81C">
      <w:start w:val="1"/>
      <w:numFmt w:val="lowerRoman"/>
      <w:lvlText w:val="%1)"/>
      <w:lvlJc w:val="left"/>
      <w:pPr>
        <w:ind w:left="1057" w:hanging="720"/>
      </w:pPr>
      <w:rPr>
        <w:rFonts w:cs="Times New Roman"/>
      </w:rPr>
    </w:lvl>
    <w:lvl w:ilvl="1" w:tplc="04520019">
      <w:start w:val="1"/>
      <w:numFmt w:val="lowerLetter"/>
      <w:lvlText w:val="%2."/>
      <w:lvlJc w:val="left"/>
      <w:pPr>
        <w:ind w:left="1417" w:hanging="360"/>
      </w:pPr>
      <w:rPr>
        <w:rFonts w:cs="Times New Roman"/>
      </w:rPr>
    </w:lvl>
    <w:lvl w:ilvl="2" w:tplc="0452001B">
      <w:start w:val="1"/>
      <w:numFmt w:val="lowerRoman"/>
      <w:lvlText w:val="%3."/>
      <w:lvlJc w:val="right"/>
      <w:pPr>
        <w:ind w:left="2137" w:hanging="180"/>
      </w:pPr>
      <w:rPr>
        <w:rFonts w:cs="Times New Roman"/>
      </w:rPr>
    </w:lvl>
    <w:lvl w:ilvl="3" w:tplc="0452000F">
      <w:start w:val="1"/>
      <w:numFmt w:val="decimal"/>
      <w:lvlText w:val="%4."/>
      <w:lvlJc w:val="left"/>
      <w:pPr>
        <w:ind w:left="2857" w:hanging="360"/>
      </w:pPr>
      <w:rPr>
        <w:rFonts w:cs="Times New Roman"/>
      </w:rPr>
    </w:lvl>
    <w:lvl w:ilvl="4" w:tplc="04520019">
      <w:start w:val="1"/>
      <w:numFmt w:val="lowerLetter"/>
      <w:lvlText w:val="%5."/>
      <w:lvlJc w:val="left"/>
      <w:pPr>
        <w:ind w:left="3577" w:hanging="360"/>
      </w:pPr>
      <w:rPr>
        <w:rFonts w:cs="Times New Roman"/>
      </w:rPr>
    </w:lvl>
    <w:lvl w:ilvl="5" w:tplc="0452001B">
      <w:start w:val="1"/>
      <w:numFmt w:val="lowerRoman"/>
      <w:lvlText w:val="%6."/>
      <w:lvlJc w:val="right"/>
      <w:pPr>
        <w:ind w:left="4297" w:hanging="180"/>
      </w:pPr>
      <w:rPr>
        <w:rFonts w:cs="Times New Roman"/>
      </w:rPr>
    </w:lvl>
    <w:lvl w:ilvl="6" w:tplc="0452000F">
      <w:start w:val="1"/>
      <w:numFmt w:val="decimal"/>
      <w:lvlText w:val="%7."/>
      <w:lvlJc w:val="left"/>
      <w:pPr>
        <w:ind w:left="5017" w:hanging="360"/>
      </w:pPr>
      <w:rPr>
        <w:rFonts w:cs="Times New Roman"/>
      </w:rPr>
    </w:lvl>
    <w:lvl w:ilvl="7" w:tplc="04520019">
      <w:start w:val="1"/>
      <w:numFmt w:val="lowerLetter"/>
      <w:lvlText w:val="%8."/>
      <w:lvlJc w:val="left"/>
      <w:pPr>
        <w:ind w:left="5737" w:hanging="360"/>
      </w:pPr>
      <w:rPr>
        <w:rFonts w:cs="Times New Roman"/>
      </w:rPr>
    </w:lvl>
    <w:lvl w:ilvl="8" w:tplc="0452001B">
      <w:start w:val="1"/>
      <w:numFmt w:val="lowerRoman"/>
      <w:lvlText w:val="%9."/>
      <w:lvlJc w:val="right"/>
      <w:pPr>
        <w:ind w:left="6457" w:hanging="180"/>
      </w:pPr>
      <w:rPr>
        <w:rFonts w:cs="Times New Roman"/>
      </w:rPr>
    </w:lvl>
  </w:abstractNum>
  <w:abstractNum w:abstractNumId="15">
    <w:nsid w:val="5E6B694B"/>
    <w:multiLevelType w:val="hybridMultilevel"/>
    <w:tmpl w:val="7B7E2F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62D15CB"/>
    <w:multiLevelType w:val="hybridMultilevel"/>
    <w:tmpl w:val="A86E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6F29FC"/>
    <w:multiLevelType w:val="hybridMultilevel"/>
    <w:tmpl w:val="DCAA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E1A0FFF"/>
    <w:multiLevelType w:val="hybridMultilevel"/>
    <w:tmpl w:val="64CEA2C4"/>
    <w:lvl w:ilvl="0" w:tplc="F1F4A040">
      <w:start w:val="1"/>
      <w:numFmt w:val="lowerRoman"/>
      <w:lvlText w:val="%1)"/>
      <w:lvlJc w:val="left"/>
      <w:pPr>
        <w:ind w:left="1754" w:hanging="720"/>
      </w:pPr>
      <w:rPr>
        <w:rFonts w:cs="Times New Roman"/>
      </w:rPr>
    </w:lvl>
    <w:lvl w:ilvl="1" w:tplc="04520019">
      <w:start w:val="1"/>
      <w:numFmt w:val="lowerLetter"/>
      <w:lvlText w:val="%2."/>
      <w:lvlJc w:val="left"/>
      <w:pPr>
        <w:ind w:left="2114" w:hanging="360"/>
      </w:pPr>
      <w:rPr>
        <w:rFonts w:cs="Times New Roman"/>
      </w:rPr>
    </w:lvl>
    <w:lvl w:ilvl="2" w:tplc="0452001B">
      <w:start w:val="1"/>
      <w:numFmt w:val="lowerRoman"/>
      <w:lvlText w:val="%3."/>
      <w:lvlJc w:val="right"/>
      <w:pPr>
        <w:ind w:left="2834" w:hanging="180"/>
      </w:pPr>
      <w:rPr>
        <w:rFonts w:cs="Times New Roman"/>
      </w:rPr>
    </w:lvl>
    <w:lvl w:ilvl="3" w:tplc="0452000F">
      <w:start w:val="1"/>
      <w:numFmt w:val="decimal"/>
      <w:lvlText w:val="%4."/>
      <w:lvlJc w:val="left"/>
      <w:pPr>
        <w:ind w:left="3554" w:hanging="360"/>
      </w:pPr>
      <w:rPr>
        <w:rFonts w:cs="Times New Roman"/>
      </w:rPr>
    </w:lvl>
    <w:lvl w:ilvl="4" w:tplc="04520019">
      <w:start w:val="1"/>
      <w:numFmt w:val="lowerLetter"/>
      <w:lvlText w:val="%5."/>
      <w:lvlJc w:val="left"/>
      <w:pPr>
        <w:ind w:left="4274" w:hanging="360"/>
      </w:pPr>
      <w:rPr>
        <w:rFonts w:cs="Times New Roman"/>
      </w:rPr>
    </w:lvl>
    <w:lvl w:ilvl="5" w:tplc="0452001B">
      <w:start w:val="1"/>
      <w:numFmt w:val="lowerRoman"/>
      <w:lvlText w:val="%6."/>
      <w:lvlJc w:val="right"/>
      <w:pPr>
        <w:ind w:left="4994" w:hanging="180"/>
      </w:pPr>
      <w:rPr>
        <w:rFonts w:cs="Times New Roman"/>
      </w:rPr>
    </w:lvl>
    <w:lvl w:ilvl="6" w:tplc="0452000F">
      <w:start w:val="1"/>
      <w:numFmt w:val="decimal"/>
      <w:lvlText w:val="%7."/>
      <w:lvlJc w:val="left"/>
      <w:pPr>
        <w:ind w:left="5714" w:hanging="360"/>
      </w:pPr>
      <w:rPr>
        <w:rFonts w:cs="Times New Roman"/>
      </w:rPr>
    </w:lvl>
    <w:lvl w:ilvl="7" w:tplc="04520019">
      <w:start w:val="1"/>
      <w:numFmt w:val="lowerLetter"/>
      <w:lvlText w:val="%8."/>
      <w:lvlJc w:val="left"/>
      <w:pPr>
        <w:ind w:left="6434" w:hanging="360"/>
      </w:pPr>
      <w:rPr>
        <w:rFonts w:cs="Times New Roman"/>
      </w:rPr>
    </w:lvl>
    <w:lvl w:ilvl="8" w:tplc="0452001B">
      <w:start w:val="1"/>
      <w:numFmt w:val="lowerRoman"/>
      <w:lvlText w:val="%9."/>
      <w:lvlJc w:val="right"/>
      <w:pPr>
        <w:ind w:left="7154"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13"/>
  </w:num>
  <w:num w:numId="6">
    <w:abstractNumId w:val="3"/>
  </w:num>
  <w:num w:numId="7">
    <w:abstractNumId w:val="10"/>
  </w:num>
  <w:num w:numId="8">
    <w:abstractNumId w:val="5"/>
  </w:num>
  <w:num w:numId="9">
    <w:abstractNumId w:val="2"/>
  </w:num>
  <w:num w:numId="10">
    <w:abstractNumId w:val="4"/>
  </w:num>
  <w:num w:numId="11">
    <w:abstractNumId w:val="6"/>
  </w:num>
  <w:num w:numId="12">
    <w:abstractNumId w:val="1"/>
  </w:num>
  <w:num w:numId="13">
    <w:abstractNumId w:val="8"/>
  </w:num>
  <w:num w:numId="14">
    <w:abstractNumId w:val="9"/>
  </w:num>
  <w:num w:numId="15">
    <w:abstractNumId w:val="16"/>
  </w:num>
  <w:num w:numId="16">
    <w:abstractNumId w:val="17"/>
  </w:num>
  <w:num w:numId="17">
    <w:abstractNumId w:val="12"/>
  </w:num>
  <w:num w:numId="18">
    <w:abstractNumId w:val="15"/>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8190Delyth">
    <w15:presenceInfo w15:providerId="None" w15:userId="8190Dely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EE8"/>
    <w:rsid w:val="00001B44"/>
    <w:rsid w:val="0001005D"/>
    <w:rsid w:val="00012754"/>
    <w:rsid w:val="00024FD2"/>
    <w:rsid w:val="00025B4C"/>
    <w:rsid w:val="00051AD3"/>
    <w:rsid w:val="00057296"/>
    <w:rsid w:val="00061AA2"/>
    <w:rsid w:val="000678B6"/>
    <w:rsid w:val="00082024"/>
    <w:rsid w:val="000905D2"/>
    <w:rsid w:val="00094CFE"/>
    <w:rsid w:val="000B25C5"/>
    <w:rsid w:val="000D5F40"/>
    <w:rsid w:val="000E6F0D"/>
    <w:rsid w:val="000E7694"/>
    <w:rsid w:val="00111F56"/>
    <w:rsid w:val="001147E6"/>
    <w:rsid w:val="00115355"/>
    <w:rsid w:val="001360CB"/>
    <w:rsid w:val="00151356"/>
    <w:rsid w:val="001514E4"/>
    <w:rsid w:val="00164D27"/>
    <w:rsid w:val="00174179"/>
    <w:rsid w:val="0018158B"/>
    <w:rsid w:val="001B780D"/>
    <w:rsid w:val="001D6A7C"/>
    <w:rsid w:val="001D7D81"/>
    <w:rsid w:val="00221C37"/>
    <w:rsid w:val="0026597B"/>
    <w:rsid w:val="002A6AF4"/>
    <w:rsid w:val="002A6F26"/>
    <w:rsid w:val="002B21EC"/>
    <w:rsid w:val="002B3743"/>
    <w:rsid w:val="002D0B11"/>
    <w:rsid w:val="002E4601"/>
    <w:rsid w:val="002E6A5B"/>
    <w:rsid w:val="00302205"/>
    <w:rsid w:val="00311B32"/>
    <w:rsid w:val="00343B64"/>
    <w:rsid w:val="00365D55"/>
    <w:rsid w:val="00391AB7"/>
    <w:rsid w:val="003B213F"/>
    <w:rsid w:val="003B7408"/>
    <w:rsid w:val="00427371"/>
    <w:rsid w:val="004404A0"/>
    <w:rsid w:val="0044607A"/>
    <w:rsid w:val="004523FA"/>
    <w:rsid w:val="00460B3B"/>
    <w:rsid w:val="004B5077"/>
    <w:rsid w:val="004C1B77"/>
    <w:rsid w:val="004F074E"/>
    <w:rsid w:val="004F61BF"/>
    <w:rsid w:val="004F7545"/>
    <w:rsid w:val="00562C18"/>
    <w:rsid w:val="00573015"/>
    <w:rsid w:val="005A40F4"/>
    <w:rsid w:val="005D22DD"/>
    <w:rsid w:val="005D7CC9"/>
    <w:rsid w:val="005E1178"/>
    <w:rsid w:val="005F1D17"/>
    <w:rsid w:val="005F7DF6"/>
    <w:rsid w:val="00613EE8"/>
    <w:rsid w:val="00632AE9"/>
    <w:rsid w:val="006436CB"/>
    <w:rsid w:val="006515D5"/>
    <w:rsid w:val="00667DDC"/>
    <w:rsid w:val="00760442"/>
    <w:rsid w:val="007A1B3E"/>
    <w:rsid w:val="007F0301"/>
    <w:rsid w:val="00843B04"/>
    <w:rsid w:val="00851080"/>
    <w:rsid w:val="00855C32"/>
    <w:rsid w:val="0085652D"/>
    <w:rsid w:val="0087150F"/>
    <w:rsid w:val="00884651"/>
    <w:rsid w:val="008A1671"/>
    <w:rsid w:val="008C3ADE"/>
    <w:rsid w:val="008C4A8E"/>
    <w:rsid w:val="008F393E"/>
    <w:rsid w:val="009039D4"/>
    <w:rsid w:val="00911422"/>
    <w:rsid w:val="00941E6B"/>
    <w:rsid w:val="00942919"/>
    <w:rsid w:val="00942C21"/>
    <w:rsid w:val="00984444"/>
    <w:rsid w:val="00995644"/>
    <w:rsid w:val="009B0ED5"/>
    <w:rsid w:val="009E3A14"/>
    <w:rsid w:val="009E4473"/>
    <w:rsid w:val="00A07B3D"/>
    <w:rsid w:val="00A13D22"/>
    <w:rsid w:val="00A537CB"/>
    <w:rsid w:val="00A65961"/>
    <w:rsid w:val="00A73F95"/>
    <w:rsid w:val="00A74F96"/>
    <w:rsid w:val="00A80C26"/>
    <w:rsid w:val="00A82842"/>
    <w:rsid w:val="00A83963"/>
    <w:rsid w:val="00AB4DA8"/>
    <w:rsid w:val="00AF755A"/>
    <w:rsid w:val="00B16273"/>
    <w:rsid w:val="00B52D4A"/>
    <w:rsid w:val="00C43029"/>
    <w:rsid w:val="00C705F3"/>
    <w:rsid w:val="00C758D2"/>
    <w:rsid w:val="00C95B9C"/>
    <w:rsid w:val="00D0037C"/>
    <w:rsid w:val="00D01259"/>
    <w:rsid w:val="00D14347"/>
    <w:rsid w:val="00D42DEF"/>
    <w:rsid w:val="00D778E4"/>
    <w:rsid w:val="00D93930"/>
    <w:rsid w:val="00DB4925"/>
    <w:rsid w:val="00DD353C"/>
    <w:rsid w:val="00E51162"/>
    <w:rsid w:val="00E55E9D"/>
    <w:rsid w:val="00E6051A"/>
    <w:rsid w:val="00EB7D22"/>
    <w:rsid w:val="00ED52B8"/>
    <w:rsid w:val="00ED657E"/>
    <w:rsid w:val="00EF5502"/>
    <w:rsid w:val="00EF77F4"/>
    <w:rsid w:val="00F619E1"/>
    <w:rsid w:val="00F96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EE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3EE8"/>
    <w:pPr>
      <w:tabs>
        <w:tab w:val="center" w:pos="4153"/>
        <w:tab w:val="right" w:pos="8306"/>
      </w:tabs>
    </w:pPr>
  </w:style>
  <w:style w:type="character" w:customStyle="1" w:styleId="HeaderChar">
    <w:name w:val="Header Char"/>
    <w:basedOn w:val="DefaultParagraphFont"/>
    <w:link w:val="Header"/>
    <w:rsid w:val="00613EE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613EE8"/>
    <w:pPr>
      <w:tabs>
        <w:tab w:val="center" w:pos="4153"/>
        <w:tab w:val="right" w:pos="8306"/>
      </w:tabs>
    </w:pPr>
  </w:style>
  <w:style w:type="character" w:customStyle="1" w:styleId="FooterChar">
    <w:name w:val="Footer Char"/>
    <w:basedOn w:val="DefaultParagraphFont"/>
    <w:link w:val="Footer"/>
    <w:uiPriority w:val="99"/>
    <w:rsid w:val="00613EE8"/>
    <w:rPr>
      <w:rFonts w:ascii="Times New Roman" w:eastAsia="Times New Roman" w:hAnsi="Times New Roman" w:cs="Times New Roman"/>
      <w:sz w:val="24"/>
      <w:szCs w:val="24"/>
      <w:lang w:eastAsia="en-GB"/>
    </w:rPr>
  </w:style>
  <w:style w:type="paragraph" w:styleId="ListParagraph">
    <w:name w:val="List Paragraph"/>
    <w:aliases w:val="F5 List Paragraph,List Paragraph1,Dot pt,No Spacing1,List Paragraph Char Char Char,Indicator Text,Numbered Para 1,Bullet Points,MAIN CONTENT,Bullet 1,List Paragraph11,List Paragraph12,Colorful List - Accent 11,Bullet Style,List Paragraph2"/>
    <w:basedOn w:val="Normal"/>
    <w:link w:val="ListParagraphChar"/>
    <w:uiPriority w:val="34"/>
    <w:qFormat/>
    <w:rsid w:val="00613EE8"/>
    <w:pPr>
      <w:ind w:left="720"/>
      <w:contextualSpacing/>
    </w:p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qFormat/>
    <w:locked/>
    <w:rsid w:val="00613EE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13EE8"/>
    <w:rPr>
      <w:rFonts w:ascii="Tahoma" w:hAnsi="Tahoma" w:cs="Tahoma"/>
      <w:sz w:val="16"/>
      <w:szCs w:val="16"/>
    </w:rPr>
  </w:style>
  <w:style w:type="character" w:customStyle="1" w:styleId="BalloonTextChar">
    <w:name w:val="Balloon Text Char"/>
    <w:basedOn w:val="DefaultParagraphFont"/>
    <w:link w:val="BalloonText"/>
    <w:uiPriority w:val="99"/>
    <w:semiHidden/>
    <w:rsid w:val="00613EE8"/>
    <w:rPr>
      <w:rFonts w:ascii="Tahoma" w:eastAsia="Times New Roman" w:hAnsi="Tahoma" w:cs="Tahoma"/>
      <w:sz w:val="16"/>
      <w:szCs w:val="16"/>
      <w:lang w:eastAsia="en-GB"/>
    </w:rPr>
  </w:style>
  <w:style w:type="character" w:styleId="Hyperlink">
    <w:name w:val="Hyperlink"/>
    <w:basedOn w:val="DefaultParagraphFont"/>
    <w:uiPriority w:val="99"/>
    <w:unhideWhenUsed/>
    <w:rsid w:val="00A13D22"/>
    <w:rPr>
      <w:color w:val="0000FF" w:themeColor="hyperlink"/>
      <w:u w:val="single"/>
    </w:rPr>
  </w:style>
  <w:style w:type="character" w:customStyle="1" w:styleId="UnresolvedMention1">
    <w:name w:val="Unresolved Mention1"/>
    <w:basedOn w:val="DefaultParagraphFont"/>
    <w:uiPriority w:val="99"/>
    <w:semiHidden/>
    <w:unhideWhenUsed/>
    <w:rsid w:val="00A13D2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EE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3EE8"/>
    <w:pPr>
      <w:tabs>
        <w:tab w:val="center" w:pos="4153"/>
        <w:tab w:val="right" w:pos="8306"/>
      </w:tabs>
    </w:pPr>
  </w:style>
  <w:style w:type="character" w:customStyle="1" w:styleId="HeaderChar">
    <w:name w:val="Header Char"/>
    <w:basedOn w:val="DefaultParagraphFont"/>
    <w:link w:val="Header"/>
    <w:rsid w:val="00613EE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613EE8"/>
    <w:pPr>
      <w:tabs>
        <w:tab w:val="center" w:pos="4153"/>
        <w:tab w:val="right" w:pos="8306"/>
      </w:tabs>
    </w:pPr>
  </w:style>
  <w:style w:type="character" w:customStyle="1" w:styleId="FooterChar">
    <w:name w:val="Footer Char"/>
    <w:basedOn w:val="DefaultParagraphFont"/>
    <w:link w:val="Footer"/>
    <w:uiPriority w:val="99"/>
    <w:rsid w:val="00613EE8"/>
    <w:rPr>
      <w:rFonts w:ascii="Times New Roman" w:eastAsia="Times New Roman" w:hAnsi="Times New Roman" w:cs="Times New Roman"/>
      <w:sz w:val="24"/>
      <w:szCs w:val="24"/>
      <w:lang w:eastAsia="en-GB"/>
    </w:rPr>
  </w:style>
  <w:style w:type="paragraph" w:styleId="ListParagraph">
    <w:name w:val="List Paragraph"/>
    <w:aliases w:val="F5 List Paragraph,List Paragraph1,Dot pt,No Spacing1,List Paragraph Char Char Char,Indicator Text,Numbered Para 1,Bullet Points,MAIN CONTENT,Bullet 1,List Paragraph11,List Paragraph12,Colorful List - Accent 11,Bullet Style,List Paragraph2"/>
    <w:basedOn w:val="Normal"/>
    <w:link w:val="ListParagraphChar"/>
    <w:uiPriority w:val="34"/>
    <w:qFormat/>
    <w:rsid w:val="00613EE8"/>
    <w:pPr>
      <w:ind w:left="720"/>
      <w:contextualSpacing/>
    </w:p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qFormat/>
    <w:locked/>
    <w:rsid w:val="00613EE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13EE8"/>
    <w:rPr>
      <w:rFonts w:ascii="Tahoma" w:hAnsi="Tahoma" w:cs="Tahoma"/>
      <w:sz w:val="16"/>
      <w:szCs w:val="16"/>
    </w:rPr>
  </w:style>
  <w:style w:type="character" w:customStyle="1" w:styleId="BalloonTextChar">
    <w:name w:val="Balloon Text Char"/>
    <w:basedOn w:val="DefaultParagraphFont"/>
    <w:link w:val="BalloonText"/>
    <w:uiPriority w:val="99"/>
    <w:semiHidden/>
    <w:rsid w:val="00613EE8"/>
    <w:rPr>
      <w:rFonts w:ascii="Tahoma" w:eastAsia="Times New Roman" w:hAnsi="Tahoma" w:cs="Tahoma"/>
      <w:sz w:val="16"/>
      <w:szCs w:val="16"/>
      <w:lang w:eastAsia="en-GB"/>
    </w:rPr>
  </w:style>
  <w:style w:type="character" w:styleId="Hyperlink">
    <w:name w:val="Hyperlink"/>
    <w:basedOn w:val="DefaultParagraphFont"/>
    <w:uiPriority w:val="99"/>
    <w:unhideWhenUsed/>
    <w:rsid w:val="00A13D22"/>
    <w:rPr>
      <w:color w:val="0000FF" w:themeColor="hyperlink"/>
      <w:u w:val="single"/>
    </w:rPr>
  </w:style>
  <w:style w:type="character" w:customStyle="1" w:styleId="UnresolvedMention1">
    <w:name w:val="Unresolved Mention1"/>
    <w:basedOn w:val="DefaultParagraphFont"/>
    <w:uiPriority w:val="99"/>
    <w:semiHidden/>
    <w:unhideWhenUsed/>
    <w:rsid w:val="00A13D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925116">
      <w:bodyDiv w:val="1"/>
      <w:marLeft w:val="0"/>
      <w:marRight w:val="0"/>
      <w:marTop w:val="0"/>
      <w:marBottom w:val="0"/>
      <w:divBdr>
        <w:top w:val="none" w:sz="0" w:space="0" w:color="auto"/>
        <w:left w:val="none" w:sz="0" w:space="0" w:color="auto"/>
        <w:bottom w:val="none" w:sz="0" w:space="0" w:color="auto"/>
        <w:right w:val="none" w:sz="0" w:space="0" w:color="auto"/>
      </w:divBdr>
    </w:div>
    <w:div w:id="166455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3488</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Pickettc1</dc:creator>
  <cp:lastModifiedBy>Melanie</cp:lastModifiedBy>
  <cp:revision>2</cp:revision>
  <cp:lastPrinted>2017-07-26T13:41:00Z</cp:lastPrinted>
  <dcterms:created xsi:type="dcterms:W3CDTF">2017-08-07T15:24:00Z</dcterms:created>
  <dcterms:modified xsi:type="dcterms:W3CDTF">2017-08-07T15:24:00Z</dcterms:modified>
</cp:coreProperties>
</file>